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B" w:rsidRDefault="003663CB" w:rsidP="002A18D4">
      <w:pPr>
        <w:spacing w:after="120"/>
        <w:rPr>
          <w:b/>
          <w:szCs w:val="24"/>
        </w:rPr>
      </w:pPr>
    </w:p>
    <w:p w:rsidR="00DC0052" w:rsidRDefault="00DC0052" w:rsidP="00AD3D17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Projekt </w:t>
      </w:r>
      <w:r w:rsidRPr="002075E8">
        <w:rPr>
          <w:b/>
          <w:szCs w:val="24"/>
        </w:rPr>
        <w:t>Podpora meziobecní spolupráce</w:t>
      </w:r>
      <w:r>
        <w:rPr>
          <w:b/>
          <w:szCs w:val="24"/>
        </w:rPr>
        <w:t xml:space="preserve">, </w:t>
      </w:r>
      <w:r w:rsidRPr="002075E8">
        <w:rPr>
          <w:b/>
          <w:szCs w:val="24"/>
        </w:rPr>
        <w:t>reg.  č.: CZ.1.04/4.1.00/B8.00001</w:t>
      </w:r>
    </w:p>
    <w:p w:rsidR="004137AA" w:rsidRDefault="00DC0052" w:rsidP="00AD3D17">
      <w:pPr>
        <w:spacing w:after="120"/>
        <w:jc w:val="center"/>
        <w:rPr>
          <w:b/>
          <w:szCs w:val="24"/>
        </w:rPr>
      </w:pPr>
      <w:r w:rsidRPr="002075E8">
        <w:rPr>
          <w:b/>
          <w:szCs w:val="24"/>
        </w:rPr>
        <w:t>Zá</w:t>
      </w:r>
      <w:r w:rsidR="005D2E63">
        <w:rPr>
          <w:b/>
          <w:szCs w:val="24"/>
        </w:rPr>
        <w:t>znam</w:t>
      </w:r>
      <w:r w:rsidRPr="002075E8">
        <w:rPr>
          <w:b/>
          <w:szCs w:val="24"/>
        </w:rPr>
        <w:t xml:space="preserve"> </w:t>
      </w:r>
      <w:r w:rsidR="00B7509A">
        <w:rPr>
          <w:b/>
          <w:szCs w:val="24"/>
        </w:rPr>
        <w:t>z </w:t>
      </w:r>
      <w:r w:rsidR="00945983">
        <w:rPr>
          <w:b/>
          <w:szCs w:val="24"/>
        </w:rPr>
        <w:t>2</w:t>
      </w:r>
      <w:r w:rsidR="00B7509A">
        <w:rPr>
          <w:b/>
          <w:szCs w:val="24"/>
        </w:rPr>
        <w:t xml:space="preserve">. </w:t>
      </w:r>
      <w:r w:rsidR="00060DFB">
        <w:rPr>
          <w:b/>
          <w:szCs w:val="24"/>
        </w:rPr>
        <w:t>o</w:t>
      </w:r>
      <w:r w:rsidR="00B7509A">
        <w:rPr>
          <w:b/>
          <w:szCs w:val="24"/>
        </w:rPr>
        <w:t xml:space="preserve">ficiálního setkání </w:t>
      </w:r>
      <w:r w:rsidR="00DD6125">
        <w:rPr>
          <w:b/>
          <w:szCs w:val="24"/>
        </w:rPr>
        <w:t>představitelů obcí v ú</w:t>
      </w:r>
      <w:r w:rsidR="00B60371">
        <w:rPr>
          <w:b/>
          <w:szCs w:val="24"/>
        </w:rPr>
        <w:t>zemním obvodu</w:t>
      </w:r>
    </w:p>
    <w:p w:rsidR="00DC0052" w:rsidRDefault="00B60371" w:rsidP="004617B1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 ORP Tišnov</w:t>
      </w:r>
      <w:r w:rsidR="00DC0052">
        <w:rPr>
          <w:b/>
          <w:szCs w:val="24"/>
        </w:rPr>
        <w:t xml:space="preserve"> </w:t>
      </w:r>
      <w:r w:rsidR="00B7509A">
        <w:rPr>
          <w:b/>
          <w:szCs w:val="24"/>
        </w:rPr>
        <w:t>z</w:t>
      </w:r>
      <w:r>
        <w:rPr>
          <w:b/>
          <w:szCs w:val="24"/>
        </w:rPr>
        <w:t>e dne 27.4.2015</w:t>
      </w:r>
    </w:p>
    <w:p w:rsidR="004F1598" w:rsidRPr="002075E8" w:rsidRDefault="004F1598" w:rsidP="004617B1">
      <w:pPr>
        <w:spacing w:after="120"/>
        <w:jc w:val="center"/>
        <w:rPr>
          <w:b/>
          <w:szCs w:val="24"/>
        </w:rPr>
      </w:pPr>
    </w:p>
    <w:p w:rsidR="00B7509A" w:rsidRDefault="00DC0052" w:rsidP="00AD3D17">
      <w:r w:rsidRPr="002075E8">
        <w:rPr>
          <w:b/>
        </w:rPr>
        <w:t>Místo</w:t>
      </w:r>
      <w:r w:rsidRPr="002075E8">
        <w:t xml:space="preserve">: </w:t>
      </w:r>
      <w:r w:rsidR="004F1598">
        <w:tab/>
        <w:t xml:space="preserve">Obecní úřad </w:t>
      </w:r>
      <w:r w:rsidR="00B60371">
        <w:t>Předklášteří</w:t>
      </w:r>
      <w:r w:rsidR="004F1598">
        <w:t>, nám. 5 května 1390</w:t>
      </w:r>
    </w:p>
    <w:p w:rsidR="004F1598" w:rsidRDefault="004F1598" w:rsidP="0051747D">
      <w:r w:rsidRPr="004F1598">
        <w:rPr>
          <w:b/>
        </w:rPr>
        <w:t>Přítomno:</w:t>
      </w:r>
      <w:r>
        <w:t xml:space="preserve"> </w:t>
      </w:r>
      <w:r>
        <w:tab/>
        <w:t>viz. prezenční listina ( příloha č.1</w:t>
      </w:r>
      <w:r w:rsidR="005F0200">
        <w:t xml:space="preserve"> zápisu</w:t>
      </w:r>
      <w:r>
        <w:t>)</w:t>
      </w:r>
    </w:p>
    <w:p w:rsidR="0051747D" w:rsidRDefault="004F1598" w:rsidP="006D597F">
      <w:pPr>
        <w:spacing w:after="0" w:line="240" w:lineRule="auto"/>
        <w:contextualSpacing/>
      </w:pPr>
      <w:r w:rsidRPr="004F1598">
        <w:rPr>
          <w:b/>
        </w:rPr>
        <w:t>Program:</w:t>
      </w:r>
      <w:r w:rsidR="006D597F">
        <w:rPr>
          <w:b/>
        </w:rPr>
        <w:tab/>
      </w:r>
      <w:r w:rsidR="0051747D">
        <w:t>1)</w:t>
      </w:r>
      <w:r w:rsidR="0051747D">
        <w:tab/>
        <w:t>Prezence účastníků</w:t>
      </w:r>
    </w:p>
    <w:p w:rsidR="0051747D" w:rsidRDefault="0051747D" w:rsidP="006D597F">
      <w:pPr>
        <w:spacing w:after="0" w:line="240" w:lineRule="auto"/>
        <w:ind w:left="1418"/>
        <w:contextualSpacing/>
      </w:pPr>
      <w:r>
        <w:t>2)</w:t>
      </w:r>
      <w:r>
        <w:tab/>
        <w:t xml:space="preserve">Organizační pokyny </w:t>
      </w:r>
    </w:p>
    <w:p w:rsidR="0051747D" w:rsidRDefault="0051747D" w:rsidP="006D597F">
      <w:pPr>
        <w:spacing w:after="0" w:line="240" w:lineRule="auto"/>
        <w:ind w:left="1418"/>
        <w:contextualSpacing/>
      </w:pPr>
      <w:r>
        <w:t>3)</w:t>
      </w:r>
      <w:r>
        <w:tab/>
        <w:t xml:space="preserve">Zhodnocení průběhu prací na projektu v území ORP  v období od 1. </w:t>
      </w:r>
      <w:r w:rsidR="004F1598">
        <w:tab/>
      </w:r>
      <w:r>
        <w:t xml:space="preserve">oficiálního setkání představitelů obcí do 2. oficiálního setkání </w:t>
      </w:r>
      <w:r w:rsidR="004F1598">
        <w:tab/>
      </w:r>
      <w:r>
        <w:t>představitelů obcí</w:t>
      </w:r>
    </w:p>
    <w:p w:rsidR="0051747D" w:rsidRDefault="0051747D" w:rsidP="004F1598">
      <w:pPr>
        <w:spacing w:after="0" w:line="240" w:lineRule="auto"/>
        <w:ind w:left="1418"/>
        <w:contextualSpacing/>
      </w:pPr>
      <w:r>
        <w:t>4)</w:t>
      </w:r>
      <w:r>
        <w:tab/>
        <w:t xml:space="preserve">Výsledky zpracování návrhových částí v oblasti odpadového </w:t>
      </w:r>
      <w:r w:rsidR="004F1598">
        <w:tab/>
      </w:r>
      <w:r>
        <w:t xml:space="preserve">hospodářství, sociálních služeb, školství, volitelného tématu (případně </w:t>
      </w:r>
      <w:r w:rsidR="004F1598">
        <w:tab/>
      </w:r>
      <w:r>
        <w:t>aglomerace) včetně uvedení hlavních výsledků benchmarkingu</w:t>
      </w:r>
    </w:p>
    <w:p w:rsidR="0051747D" w:rsidRDefault="0051747D" w:rsidP="004F1598">
      <w:pPr>
        <w:spacing w:after="0" w:line="240" w:lineRule="auto"/>
        <w:ind w:left="1418"/>
        <w:contextualSpacing/>
      </w:pPr>
      <w:r>
        <w:t>5)</w:t>
      </w:r>
      <w:r>
        <w:tab/>
        <w:t xml:space="preserve">Zhodnocení aktivit v oblasti průřezového tématu „Administrativní </w:t>
      </w:r>
      <w:r w:rsidR="004F1598">
        <w:tab/>
      </w:r>
      <w:r>
        <w:t xml:space="preserve">podpora malých obcí“ </w:t>
      </w:r>
    </w:p>
    <w:p w:rsidR="0051747D" w:rsidRDefault="0051747D" w:rsidP="004F1598">
      <w:pPr>
        <w:spacing w:after="0" w:line="240" w:lineRule="auto"/>
        <w:ind w:left="1418"/>
        <w:contextualSpacing/>
      </w:pPr>
      <w:r>
        <w:t>6)</w:t>
      </w:r>
      <w:r>
        <w:tab/>
        <w:t>Prezentace připravených právních dokumentů</w:t>
      </w:r>
    </w:p>
    <w:p w:rsidR="0051747D" w:rsidRDefault="0051747D" w:rsidP="004F1598">
      <w:pPr>
        <w:spacing w:after="0" w:line="240" w:lineRule="auto"/>
        <w:ind w:left="1418"/>
        <w:contextualSpacing/>
      </w:pPr>
      <w:r>
        <w:t>7)</w:t>
      </w:r>
      <w:r>
        <w:tab/>
        <w:t>Návrh prohlášení o vzájemné spolupráci obcí</w:t>
      </w:r>
    </w:p>
    <w:p w:rsidR="006D597F" w:rsidRDefault="006D597F" w:rsidP="004F1598">
      <w:pPr>
        <w:spacing w:after="0" w:line="240" w:lineRule="auto"/>
        <w:ind w:left="1418"/>
        <w:contextualSpacing/>
      </w:pPr>
      <w:r>
        <w:t>8)</w:t>
      </w:r>
      <w:r>
        <w:tab/>
        <w:t>Závěr</w:t>
      </w:r>
    </w:p>
    <w:p w:rsidR="00FA3EAD" w:rsidRPr="00735198" w:rsidRDefault="00FA3EAD" w:rsidP="00FA3EAD">
      <w:pPr>
        <w:jc w:val="left"/>
      </w:pPr>
      <w:r>
        <w:t>___________________________________________________________________________</w:t>
      </w:r>
    </w:p>
    <w:p w:rsidR="00157CAD" w:rsidRDefault="00157CAD" w:rsidP="00157CAD">
      <w:pPr>
        <w:spacing w:after="0" w:line="360" w:lineRule="auto"/>
        <w:ind w:left="357"/>
        <w:rPr>
          <w:b/>
          <w:u w:val="single"/>
        </w:rPr>
      </w:pPr>
    </w:p>
    <w:p w:rsidR="00FA3EAD" w:rsidRPr="00157CAD" w:rsidRDefault="00246C9F" w:rsidP="00157CAD">
      <w:pPr>
        <w:pStyle w:val="Odstavecseseznamem"/>
        <w:numPr>
          <w:ilvl w:val="0"/>
          <w:numId w:val="3"/>
        </w:numPr>
        <w:spacing w:after="0" w:line="360" w:lineRule="auto"/>
        <w:rPr>
          <w:b/>
          <w:u w:val="single"/>
        </w:rPr>
      </w:pPr>
      <w:r w:rsidRPr="00157CAD">
        <w:rPr>
          <w:b/>
          <w:u w:val="single"/>
        </w:rPr>
        <w:t>P</w:t>
      </w:r>
      <w:r w:rsidR="00FA3EAD" w:rsidRPr="00157CAD">
        <w:rPr>
          <w:b/>
          <w:u w:val="single"/>
        </w:rPr>
        <w:t>rezence účastníků</w:t>
      </w:r>
    </w:p>
    <w:p w:rsidR="00FA3EAD" w:rsidRDefault="00F81FDB" w:rsidP="00F81FDB">
      <w:pPr>
        <w:spacing w:after="0"/>
      </w:pPr>
      <w:r>
        <w:tab/>
      </w:r>
      <w:r w:rsidR="00FA3EAD" w:rsidRPr="00F138A6">
        <w:t xml:space="preserve">Jednání </w:t>
      </w:r>
      <w:r w:rsidR="00FA3EAD">
        <w:t>2</w:t>
      </w:r>
      <w:r w:rsidR="00FA3EAD" w:rsidRPr="00F138A6">
        <w:t>.</w:t>
      </w:r>
      <w:r w:rsidR="005F0200">
        <w:t xml:space="preserve"> </w:t>
      </w:r>
      <w:r w:rsidR="00FA3EAD" w:rsidRPr="00F138A6">
        <w:t xml:space="preserve">oficiálního setkání představitelů </w:t>
      </w:r>
      <w:r w:rsidR="00FA3EAD">
        <w:t xml:space="preserve">obcí ( též Shromáždění </w:t>
      </w:r>
      <w:r w:rsidR="00FA3EAD" w:rsidRPr="0095085D">
        <w:t xml:space="preserve">zástupců </w:t>
      </w:r>
      <w:r w:rsidR="00FA3EAD" w:rsidRPr="0095085D">
        <w:rPr>
          <w:szCs w:val="24"/>
        </w:rPr>
        <w:t>obcí v územním obvodu ORP Tišnov</w:t>
      </w:r>
      <w:r w:rsidR="00FA3EAD" w:rsidRPr="0095085D">
        <w:t>)</w:t>
      </w:r>
      <w:r w:rsidR="00FA3EAD">
        <w:t xml:space="preserve"> </w:t>
      </w:r>
      <w:r w:rsidR="00FA3EAD" w:rsidRPr="00F138A6">
        <w:t>v 1</w:t>
      </w:r>
      <w:r w:rsidR="00FA3EAD">
        <w:t>7</w:t>
      </w:r>
      <w:r w:rsidR="00FA3EAD" w:rsidRPr="00F138A6">
        <w:t xml:space="preserve">.00 hod. zahájil </w:t>
      </w:r>
      <w:r w:rsidR="00FA3EAD">
        <w:t xml:space="preserve">představitel smluvního partnera  tj. </w:t>
      </w:r>
      <w:r w:rsidR="00FA3EAD" w:rsidRPr="00F138A6">
        <w:t>předseda DSO Tišnovsko – Ing. Tomáš Komprs</w:t>
      </w:r>
      <w:r w:rsidR="00FA3EAD">
        <w:t xml:space="preserve">. Po přivítání </w:t>
      </w:r>
      <w:r w:rsidR="005F0200">
        <w:t xml:space="preserve">hostů, ředitele projektu pana Jaromíra Jecha ze SMO ČR, pana Jetmara a </w:t>
      </w:r>
      <w:r w:rsidR="00C34C74">
        <w:t xml:space="preserve">p. Hužeru přivítal i regionální koordinátorku projektu </w:t>
      </w:r>
      <w:r w:rsidR="005F0200">
        <w:t>SMO ČR paní</w:t>
      </w:r>
      <w:r w:rsidR="00C34C74">
        <w:t xml:space="preserve"> Zdeňku Markovou. O</w:t>
      </w:r>
      <w:r w:rsidR="00FA3EAD">
        <w:t>známil přítomnost 3</w:t>
      </w:r>
      <w:r w:rsidR="005F0200">
        <w:t>4</w:t>
      </w:r>
      <w:r w:rsidR="00FA3EAD">
        <w:t xml:space="preserve"> představitelů obcí z celkového počtu 59 obcí,  dle prezenční listiny viz  příloha č.1 zápisu. </w:t>
      </w:r>
    </w:p>
    <w:p w:rsidR="00FA3EAD" w:rsidRDefault="00FA3EAD" w:rsidP="00F81FDB">
      <w:pPr>
        <w:spacing w:after="0"/>
      </w:pPr>
      <w:r>
        <w:t xml:space="preserve">Předseda DSO Tišnovsko za </w:t>
      </w:r>
      <w:r w:rsidRPr="00910BE7">
        <w:rPr>
          <w:i/>
        </w:rPr>
        <w:t>zapisovatelku</w:t>
      </w:r>
      <w:r>
        <w:t xml:space="preserve"> toho setkání stanovil PhDr. Miriam Jedličkovou a za </w:t>
      </w:r>
      <w:r w:rsidRPr="00910BE7">
        <w:rPr>
          <w:i/>
        </w:rPr>
        <w:t>ověřovatele zápisu</w:t>
      </w:r>
      <w:r w:rsidR="005F0200">
        <w:t xml:space="preserve"> navrhl Ing. Jiřího</w:t>
      </w:r>
      <w:r>
        <w:t xml:space="preserve"> Synk</w:t>
      </w:r>
      <w:r w:rsidR="005F0200">
        <w:t xml:space="preserve">a </w:t>
      </w:r>
      <w:r>
        <w:t xml:space="preserve">a </w:t>
      </w:r>
      <w:r w:rsidR="005F0200">
        <w:t xml:space="preserve">p. Antonína </w:t>
      </w:r>
      <w:r>
        <w:t>Nahodil</w:t>
      </w:r>
      <w:r w:rsidR="005F0200">
        <w:t>a</w:t>
      </w:r>
      <w:r>
        <w:t xml:space="preserve">. </w:t>
      </w:r>
    </w:p>
    <w:p w:rsidR="008C78EC" w:rsidRDefault="008C78EC" w:rsidP="00F81FDB">
      <w:pPr>
        <w:spacing w:after="0" w:line="360" w:lineRule="auto"/>
        <w:rPr>
          <w:b/>
          <w:u w:val="single"/>
        </w:rPr>
      </w:pPr>
    </w:p>
    <w:p w:rsidR="00FA3EAD" w:rsidRPr="008C78EC" w:rsidRDefault="00F62A1A" w:rsidP="00F81FDB">
      <w:pPr>
        <w:spacing w:after="0"/>
        <w:rPr>
          <w:b/>
          <w:u w:val="single"/>
        </w:rPr>
      </w:pPr>
      <w:r w:rsidRPr="008C78EC">
        <w:rPr>
          <w:b/>
          <w:u w:val="single"/>
        </w:rPr>
        <w:t>Návrh usnesení:</w:t>
      </w:r>
    </w:p>
    <w:p w:rsidR="00F62A1A" w:rsidRDefault="00D72458" w:rsidP="00F81FDB">
      <w:pPr>
        <w:spacing w:after="0"/>
        <w:rPr>
          <w:b/>
        </w:rPr>
      </w:pPr>
      <w:r>
        <w:rPr>
          <w:b/>
        </w:rPr>
        <w:t xml:space="preserve">Shromáždění </w:t>
      </w:r>
      <w:r w:rsidR="00F62A1A" w:rsidRPr="008C78EC">
        <w:rPr>
          <w:b/>
        </w:rPr>
        <w:t>představitelů obcí schva</w:t>
      </w:r>
      <w:r w:rsidR="008C78EC">
        <w:rPr>
          <w:b/>
        </w:rPr>
        <w:t>luje</w:t>
      </w:r>
      <w:r w:rsidR="00F62A1A" w:rsidRPr="008C78EC">
        <w:rPr>
          <w:b/>
        </w:rPr>
        <w:t xml:space="preserve"> ověřovatele zápisu schvalují Ing. Jiřího Synka a p. Antonína Nahodila, zapisovatelku PhDr. Miriam Jedličkovou.</w:t>
      </w:r>
    </w:p>
    <w:p w:rsidR="00157CAD" w:rsidRPr="008C78EC" w:rsidRDefault="00157CAD" w:rsidP="00F81FDB">
      <w:pPr>
        <w:spacing w:after="0"/>
        <w:rPr>
          <w:b/>
        </w:rPr>
      </w:pPr>
    </w:p>
    <w:p w:rsidR="00F62A1A" w:rsidRDefault="00F62A1A" w:rsidP="00F81FDB">
      <w:pPr>
        <w:pStyle w:val="Odstavecseseznamem"/>
        <w:spacing w:line="360" w:lineRule="auto"/>
        <w:ind w:left="0"/>
        <w:rPr>
          <w:i/>
        </w:rPr>
      </w:pPr>
      <w:r w:rsidRPr="008C78EC">
        <w:rPr>
          <w:u w:val="single"/>
        </w:rPr>
        <w:t>Hlasování</w:t>
      </w:r>
      <w:r w:rsidR="00FD7C62">
        <w:rPr>
          <w:u w:val="single"/>
        </w:rPr>
        <w:t xml:space="preserve"> č.1</w:t>
      </w:r>
      <w:r w:rsidRPr="008C78EC">
        <w:t>:</w:t>
      </w:r>
      <w:r>
        <w:t xml:space="preserve"> pro: 34</w:t>
      </w:r>
      <w:r>
        <w:tab/>
        <w:t xml:space="preserve">ne :0 </w:t>
      </w:r>
      <w:r>
        <w:tab/>
        <w:t>proti : 0 (Přítomno 34)</w:t>
      </w:r>
      <w:r>
        <w:tab/>
        <w:t xml:space="preserve">      </w:t>
      </w:r>
      <w:r w:rsidRPr="00F62A1A">
        <w:rPr>
          <w:i/>
        </w:rPr>
        <w:t>Usnesení</w:t>
      </w:r>
      <w:r>
        <w:rPr>
          <w:i/>
        </w:rPr>
        <w:t> </w:t>
      </w:r>
      <w:r w:rsidRPr="00F62A1A">
        <w:rPr>
          <w:i/>
        </w:rPr>
        <w:t>bylo</w:t>
      </w:r>
      <w:r>
        <w:rPr>
          <w:i/>
        </w:rPr>
        <w:t> </w:t>
      </w:r>
      <w:r w:rsidRPr="00F62A1A">
        <w:rPr>
          <w:i/>
        </w:rPr>
        <w:t>přijato</w:t>
      </w:r>
    </w:p>
    <w:p w:rsidR="00157CAD" w:rsidRDefault="00157CAD" w:rsidP="00F62A1A">
      <w:pPr>
        <w:pStyle w:val="Odstavecseseznamem"/>
        <w:spacing w:line="360" w:lineRule="auto"/>
        <w:ind w:left="0"/>
        <w:rPr>
          <w:i/>
        </w:rPr>
      </w:pPr>
    </w:p>
    <w:p w:rsidR="00157CAD" w:rsidRDefault="00157CAD" w:rsidP="00F62A1A">
      <w:pPr>
        <w:pStyle w:val="Odstavecseseznamem"/>
        <w:spacing w:line="360" w:lineRule="auto"/>
        <w:ind w:left="0"/>
        <w:rPr>
          <w:i/>
        </w:rPr>
      </w:pPr>
    </w:p>
    <w:p w:rsidR="00157CAD" w:rsidRDefault="00157CAD" w:rsidP="00F62A1A">
      <w:pPr>
        <w:pStyle w:val="Odstavecseseznamem"/>
        <w:spacing w:line="360" w:lineRule="auto"/>
        <w:ind w:left="0"/>
      </w:pPr>
    </w:p>
    <w:p w:rsidR="00FA3EAD" w:rsidRPr="00157CAD" w:rsidRDefault="00246C9F" w:rsidP="002204C6">
      <w:pPr>
        <w:pStyle w:val="Odstavecseseznamem"/>
        <w:numPr>
          <w:ilvl w:val="0"/>
          <w:numId w:val="3"/>
        </w:numPr>
        <w:spacing w:line="360" w:lineRule="auto"/>
        <w:ind w:left="0" w:firstLine="0"/>
        <w:rPr>
          <w:b/>
          <w:u w:val="single"/>
        </w:rPr>
      </w:pPr>
      <w:r w:rsidRPr="00157CAD">
        <w:rPr>
          <w:b/>
          <w:u w:val="single"/>
        </w:rPr>
        <w:t>Organizační pokyny</w:t>
      </w:r>
      <w:r w:rsidR="00FA3EAD" w:rsidRPr="00157CAD">
        <w:rPr>
          <w:b/>
          <w:u w:val="single"/>
        </w:rPr>
        <w:t xml:space="preserve"> </w:t>
      </w:r>
    </w:p>
    <w:p w:rsidR="008E5A56" w:rsidRDefault="00CF5B12" w:rsidP="00F81FDB">
      <w:pPr>
        <w:pStyle w:val="Odstavecseseznamem"/>
        <w:ind w:left="0"/>
      </w:pPr>
      <w:r>
        <w:tab/>
      </w:r>
      <w:r w:rsidR="00246C9F">
        <w:t xml:space="preserve">Předseda DSO Tišnovsko – Ing. Tomáš Komprs </w:t>
      </w:r>
      <w:r w:rsidR="00157CAD">
        <w:t xml:space="preserve">seznámil přítomné s programem setkání a představil realizační tým </w:t>
      </w:r>
      <w:r w:rsidR="008E5A56">
        <w:t xml:space="preserve">včetně </w:t>
      </w:r>
      <w:r w:rsidR="00157CAD">
        <w:t>motivující</w:t>
      </w:r>
      <w:r w:rsidR="008E5A56">
        <w:t>ch</w:t>
      </w:r>
      <w:r w:rsidR="00157CAD">
        <w:t xml:space="preserve"> starost</w:t>
      </w:r>
      <w:r w:rsidR="008E5A56">
        <w:t>ů</w:t>
      </w:r>
      <w:r w:rsidR="00157CAD">
        <w:t xml:space="preserve">. Následně </w:t>
      </w:r>
      <w:r w:rsidR="008E5A56">
        <w:t xml:space="preserve">je seznámil </w:t>
      </w:r>
      <w:r>
        <w:t xml:space="preserve">s aktuálním </w:t>
      </w:r>
      <w:r w:rsidRPr="00361DD5">
        <w:rPr>
          <w:b/>
        </w:rPr>
        <w:t xml:space="preserve">Jednacím řádem </w:t>
      </w:r>
      <w:r>
        <w:rPr>
          <w:b/>
        </w:rPr>
        <w:t>pro oficiální setkání představitelů obcí</w:t>
      </w:r>
      <w:r>
        <w:t>, viz příloha č. 2 zápisu</w:t>
      </w:r>
      <w:r w:rsidR="008E5A56">
        <w:t xml:space="preserve"> a d</w:t>
      </w:r>
      <w:r>
        <w:t xml:space="preserve">le bodu 5.) </w:t>
      </w:r>
      <w:r w:rsidRPr="00E75456">
        <w:t>inform</w:t>
      </w:r>
      <w:r>
        <w:t>oval</w:t>
      </w:r>
      <w:r w:rsidRPr="00E75456">
        <w:t xml:space="preserve"> o pravidl</w:t>
      </w:r>
      <w:r>
        <w:t>ech hlasování, při němž má každá</w:t>
      </w:r>
      <w:r w:rsidRPr="00E75456">
        <w:t xml:space="preserve"> </w:t>
      </w:r>
      <w:r>
        <w:t xml:space="preserve">obec při hlasování jeden hlas, a to bez ohledu na to, kolik představitelů daná obec na toto setkání vyslala. Setkání je usnášeníschopné, jsou-li přítomni zástupci nejméně 30% obcí z daného správního obvodu ORP. </w:t>
      </w:r>
    </w:p>
    <w:p w:rsidR="00CF5B12" w:rsidRDefault="00CF5B12" w:rsidP="00F81FDB">
      <w:pPr>
        <w:pStyle w:val="Odstavecseseznamem"/>
        <w:ind w:left="0"/>
      </w:pPr>
      <w:r>
        <w:t xml:space="preserve">Setkání představitelů </w:t>
      </w:r>
      <w:r w:rsidRPr="00F5022A">
        <w:t>je usnášeníschopné. Poté bylo p</w:t>
      </w:r>
      <w:r>
        <w:t xml:space="preserve">řistoupeno ke hlasování návrhu usnesení. </w:t>
      </w:r>
    </w:p>
    <w:p w:rsidR="00F81FDB" w:rsidRDefault="00F81FDB" w:rsidP="00F81FDB">
      <w:pPr>
        <w:pStyle w:val="Odstavecseseznamem"/>
        <w:ind w:left="360"/>
      </w:pPr>
    </w:p>
    <w:p w:rsidR="00CF5B12" w:rsidRPr="00187C96" w:rsidRDefault="00CF5B12" w:rsidP="002204C6">
      <w:pPr>
        <w:pStyle w:val="Odstavecseseznamem"/>
        <w:ind w:left="0"/>
        <w:rPr>
          <w:b/>
          <w:u w:val="single"/>
        </w:rPr>
      </w:pPr>
      <w:r w:rsidRPr="00187C96">
        <w:rPr>
          <w:b/>
          <w:u w:val="single"/>
        </w:rPr>
        <w:t>Návrh usnesení:</w:t>
      </w:r>
    </w:p>
    <w:p w:rsidR="00CF5B12" w:rsidRPr="00187C96" w:rsidRDefault="00D72458" w:rsidP="002204C6">
      <w:pPr>
        <w:pStyle w:val="Odstavecseseznamem"/>
        <w:ind w:left="0"/>
        <w:rPr>
          <w:b/>
          <w:szCs w:val="24"/>
        </w:rPr>
      </w:pPr>
      <w:r>
        <w:rPr>
          <w:b/>
        </w:rPr>
        <w:t>Shromáždění představitelů</w:t>
      </w:r>
      <w:r w:rsidR="00CF5B12" w:rsidRPr="00187C96">
        <w:rPr>
          <w:b/>
        </w:rPr>
        <w:t xml:space="preserve"> </w:t>
      </w:r>
      <w:r w:rsidR="00CF5B12" w:rsidRPr="00187C96">
        <w:rPr>
          <w:b/>
          <w:szCs w:val="24"/>
        </w:rPr>
        <w:t xml:space="preserve">obcí </w:t>
      </w:r>
      <w:r w:rsidR="00CF5B12">
        <w:rPr>
          <w:b/>
          <w:szCs w:val="24"/>
        </w:rPr>
        <w:t xml:space="preserve">schvaluje </w:t>
      </w:r>
      <w:r>
        <w:rPr>
          <w:b/>
          <w:szCs w:val="24"/>
        </w:rPr>
        <w:t>na svém 2</w:t>
      </w:r>
      <w:r w:rsidR="00CF5B12" w:rsidRPr="00187C96">
        <w:rPr>
          <w:b/>
          <w:szCs w:val="24"/>
        </w:rPr>
        <w:t>.</w:t>
      </w:r>
      <w:r w:rsidR="008E5A56">
        <w:rPr>
          <w:b/>
          <w:szCs w:val="24"/>
        </w:rPr>
        <w:t xml:space="preserve"> </w:t>
      </w:r>
      <w:r w:rsidR="00CF5B12">
        <w:rPr>
          <w:b/>
          <w:szCs w:val="24"/>
        </w:rPr>
        <w:t>oficiálním setkání J</w:t>
      </w:r>
      <w:r w:rsidR="00CF5B12" w:rsidRPr="00187C96">
        <w:rPr>
          <w:b/>
          <w:szCs w:val="24"/>
        </w:rPr>
        <w:t xml:space="preserve">ednací řád </w:t>
      </w:r>
      <w:r>
        <w:rPr>
          <w:b/>
          <w:szCs w:val="24"/>
        </w:rPr>
        <w:t>pro oficiální setkání představitelů obcí</w:t>
      </w:r>
      <w:r w:rsidR="00CF5B12">
        <w:rPr>
          <w:b/>
          <w:szCs w:val="24"/>
        </w:rPr>
        <w:t>,</w:t>
      </w:r>
      <w:r w:rsidR="00CF5B12" w:rsidRPr="00187C96">
        <w:rPr>
          <w:b/>
          <w:szCs w:val="24"/>
        </w:rPr>
        <w:t xml:space="preserve"> dle přílohy č. 2 zápisu.</w:t>
      </w:r>
    </w:p>
    <w:p w:rsidR="002204C6" w:rsidRDefault="002204C6" w:rsidP="002204C6">
      <w:pPr>
        <w:pStyle w:val="Odstavecseseznamem"/>
        <w:spacing w:line="360" w:lineRule="auto"/>
        <w:ind w:left="0"/>
        <w:rPr>
          <w:u w:val="single"/>
        </w:rPr>
      </w:pPr>
    </w:p>
    <w:p w:rsidR="00FD7C62" w:rsidRDefault="00FD7C62" w:rsidP="002204C6">
      <w:pPr>
        <w:pStyle w:val="Odstavecseseznamem"/>
        <w:spacing w:line="360" w:lineRule="auto"/>
        <w:ind w:left="0"/>
      </w:pPr>
      <w:r w:rsidRPr="008C78EC">
        <w:rPr>
          <w:u w:val="single"/>
        </w:rPr>
        <w:t>Hlasování</w:t>
      </w:r>
      <w:r>
        <w:rPr>
          <w:u w:val="single"/>
        </w:rPr>
        <w:t xml:space="preserve"> č.2</w:t>
      </w:r>
      <w:r w:rsidRPr="008C78EC">
        <w:t xml:space="preserve"> :</w:t>
      </w:r>
      <w:r>
        <w:t xml:space="preserve"> pro: 34</w:t>
      </w:r>
      <w:r>
        <w:tab/>
        <w:t xml:space="preserve">ne :0 </w:t>
      </w:r>
      <w:r>
        <w:tab/>
        <w:t>proti : 0 (Přítomno 34)</w:t>
      </w:r>
      <w:r>
        <w:tab/>
        <w:t xml:space="preserve">      </w:t>
      </w:r>
      <w:r w:rsidRPr="00F62A1A">
        <w:rPr>
          <w:i/>
        </w:rPr>
        <w:t>Usnesení</w:t>
      </w:r>
      <w:r>
        <w:rPr>
          <w:i/>
        </w:rPr>
        <w:t> </w:t>
      </w:r>
      <w:r w:rsidRPr="00F62A1A">
        <w:rPr>
          <w:i/>
        </w:rPr>
        <w:t>bylo</w:t>
      </w:r>
      <w:r>
        <w:rPr>
          <w:i/>
        </w:rPr>
        <w:t> </w:t>
      </w:r>
      <w:r w:rsidRPr="00F62A1A">
        <w:rPr>
          <w:i/>
        </w:rPr>
        <w:t>přijato</w:t>
      </w:r>
    </w:p>
    <w:p w:rsidR="002204C6" w:rsidRDefault="002204C6" w:rsidP="00FA3EAD">
      <w:pPr>
        <w:shd w:val="clear" w:color="auto" w:fill="FFFFFF"/>
        <w:spacing w:after="120"/>
        <w:contextualSpacing/>
        <w:rPr>
          <w:b/>
          <w:szCs w:val="24"/>
        </w:rPr>
      </w:pPr>
    </w:p>
    <w:p w:rsidR="002204C6" w:rsidRPr="0000035A" w:rsidRDefault="00FA3EAD" w:rsidP="00FA3EAD">
      <w:pPr>
        <w:shd w:val="clear" w:color="auto" w:fill="FFFFFF"/>
        <w:spacing w:after="120"/>
        <w:contextualSpacing/>
        <w:rPr>
          <w:b/>
          <w:szCs w:val="24"/>
          <w:u w:val="single"/>
        </w:rPr>
      </w:pPr>
      <w:r w:rsidRPr="00FA3EAD">
        <w:rPr>
          <w:b/>
          <w:szCs w:val="24"/>
        </w:rPr>
        <w:t xml:space="preserve">3. </w:t>
      </w:r>
      <w:r w:rsidRPr="00FA3EAD">
        <w:rPr>
          <w:b/>
          <w:szCs w:val="24"/>
          <w:u w:val="single"/>
        </w:rPr>
        <w:t>Zhodnocení průběhu prací na projektu v území ORP  v období od 1. oficiálního setkání představitelů obcí do 2. oficiálního setkání představitelů obcí</w:t>
      </w:r>
    </w:p>
    <w:p w:rsidR="00936F08" w:rsidRPr="0000035A" w:rsidRDefault="004E6B55" w:rsidP="0000035A">
      <w:r>
        <w:rPr>
          <w:szCs w:val="24"/>
        </w:rPr>
        <w:tab/>
      </w:r>
      <w:r w:rsidR="0000035A">
        <w:t>Zhodnocení průběhu prací na projektu v území ORP v období od 1.oficiálního setkání představitelů obcí do 2.of.setkání představitelů obcí představil koordinátor projektu p. Radomír Pavlíček viz</w:t>
      </w:r>
      <w:r w:rsidR="0000035A" w:rsidRPr="000D3716">
        <w:t>. Zpráva o postupu realizace</w:t>
      </w:r>
      <w:r w:rsidR="0000035A">
        <w:t xml:space="preserve"> projektu, příloha č. 3 zápisu. V úvodní části</w:t>
      </w:r>
      <w:r w:rsidR="002204C6">
        <w:rPr>
          <w:szCs w:val="24"/>
        </w:rPr>
        <w:t xml:space="preserve"> </w:t>
      </w:r>
      <w:r w:rsidR="0000035A">
        <w:rPr>
          <w:szCs w:val="24"/>
        </w:rPr>
        <w:t>m</w:t>
      </w:r>
      <w:r w:rsidR="002204C6">
        <w:rPr>
          <w:szCs w:val="24"/>
        </w:rPr>
        <w:t xml:space="preserve">luví o zapojení obcí do projektu. Ze strany SMO byla pevné stanovena témata školství a předškolní vzdělávání, sociální služby a odpadové hospodářství a jako volitelné téma jsme zvolili místní komunikace a infrastrukturu. Dále informoval, že realizační tým voli v průběhu projektu často tzv. výjezdní zasedání, kdy byly ke schůzce přivání MS i a využívali se i setkání mikroregionu. Osobní komunikace a výměny informací pomáhali identifkovat problémové oblasti v různě sousedících obcích a územích. </w:t>
      </w:r>
      <w:r>
        <w:rPr>
          <w:szCs w:val="24"/>
        </w:rPr>
        <w:t>Každý měsíc se uspořádalo několik neformálních sezení, např. v červenci a srpnu 2014 navštívili 55 z 59 obcí.  Podotkl, že do tvorby strategického dokumentu se zapojila spousta dalších subjektů ze všech oblastí např. zástupce KTS Ekologie, ředitelé ZŠ škol apod. Dále informoval o práci fokusních skupin, diskusích a jednáních s MS a gara</w:t>
      </w:r>
      <w:r w:rsidR="00686CCB">
        <w:rPr>
          <w:szCs w:val="24"/>
        </w:rPr>
        <w:t xml:space="preserve">nty dotčených oblastí projektu. </w:t>
      </w:r>
      <w:r w:rsidR="00936F08">
        <w:rPr>
          <w:szCs w:val="24"/>
        </w:rPr>
        <w:t xml:space="preserve">Pohled do budoucna </w:t>
      </w:r>
      <w:r w:rsidR="00686CCB">
        <w:rPr>
          <w:szCs w:val="24"/>
        </w:rPr>
        <w:t>a</w:t>
      </w:r>
      <w:r w:rsidR="00936F08">
        <w:rPr>
          <w:szCs w:val="24"/>
        </w:rPr>
        <w:t xml:space="preserve"> přinos</w:t>
      </w:r>
      <w:r w:rsidR="00686CCB">
        <w:rPr>
          <w:szCs w:val="24"/>
        </w:rPr>
        <w:t xml:space="preserve">: jde o </w:t>
      </w:r>
      <w:r w:rsidR="00936F08">
        <w:rPr>
          <w:szCs w:val="24"/>
        </w:rPr>
        <w:t xml:space="preserve">strategický </w:t>
      </w:r>
      <w:r w:rsidR="005814AF">
        <w:rPr>
          <w:szCs w:val="24"/>
        </w:rPr>
        <w:t>systémový</w:t>
      </w:r>
      <w:r w:rsidR="00936F08">
        <w:rPr>
          <w:szCs w:val="24"/>
        </w:rPr>
        <w:t xml:space="preserve"> p</w:t>
      </w:r>
      <w:r w:rsidR="004D2D52">
        <w:rPr>
          <w:szCs w:val="24"/>
        </w:rPr>
        <w:t>ř</w:t>
      </w:r>
      <w:r w:rsidR="00936F08">
        <w:rPr>
          <w:szCs w:val="24"/>
        </w:rPr>
        <w:t xml:space="preserve">istup všech služeb v tomto území, snaha vytvořit partnera ke všem orgánům </w:t>
      </w:r>
      <w:r w:rsidR="00686CCB">
        <w:rPr>
          <w:szCs w:val="24"/>
        </w:rPr>
        <w:t xml:space="preserve">pro stát, orgány státu a kraje. </w:t>
      </w:r>
    </w:p>
    <w:p w:rsidR="00686CCB" w:rsidRPr="00B748D6" w:rsidRDefault="00686CCB" w:rsidP="00FA3EAD">
      <w:pPr>
        <w:shd w:val="clear" w:color="auto" w:fill="FFFFFF"/>
        <w:spacing w:after="120"/>
        <w:contextualSpacing/>
        <w:rPr>
          <w:i/>
          <w:szCs w:val="24"/>
        </w:rPr>
      </w:pPr>
      <w:r w:rsidRPr="00B748D6">
        <w:rPr>
          <w:i/>
          <w:szCs w:val="24"/>
        </w:rPr>
        <w:t xml:space="preserve">Poté proběhla diskuse. </w:t>
      </w:r>
    </w:p>
    <w:p w:rsidR="00415334" w:rsidRDefault="00686CCB" w:rsidP="00FA3EAD">
      <w:pPr>
        <w:shd w:val="clear" w:color="auto" w:fill="FFFFFF"/>
        <w:spacing w:after="120"/>
        <w:contextualSpacing/>
        <w:rPr>
          <w:szCs w:val="24"/>
        </w:rPr>
      </w:pPr>
      <w:r w:rsidRPr="00415334">
        <w:rPr>
          <w:b/>
          <w:szCs w:val="24"/>
        </w:rPr>
        <w:t>S</w:t>
      </w:r>
      <w:r w:rsidR="00936F08" w:rsidRPr="00415334">
        <w:rPr>
          <w:b/>
          <w:szCs w:val="24"/>
        </w:rPr>
        <w:t xml:space="preserve">tarostka </w:t>
      </w:r>
      <w:r w:rsidRPr="00415334">
        <w:rPr>
          <w:b/>
          <w:szCs w:val="24"/>
        </w:rPr>
        <w:t>obce</w:t>
      </w:r>
      <w:r w:rsidR="00936F08" w:rsidRPr="00415334">
        <w:rPr>
          <w:b/>
          <w:szCs w:val="24"/>
        </w:rPr>
        <w:t> Drásov</w:t>
      </w:r>
      <w:r w:rsidR="00415334">
        <w:rPr>
          <w:b/>
          <w:szCs w:val="24"/>
        </w:rPr>
        <w:t>, Mgr</w:t>
      </w:r>
      <w:r w:rsidR="00415334" w:rsidRPr="00415334">
        <w:rPr>
          <w:b/>
          <w:szCs w:val="24"/>
        </w:rPr>
        <w:t>. Martina Bočková</w:t>
      </w:r>
      <w:r w:rsidR="00936F08">
        <w:rPr>
          <w:szCs w:val="24"/>
        </w:rPr>
        <w:t xml:space="preserve"> – kde bude servisní centrum a kdo tam bude pracovat</w:t>
      </w:r>
      <w:r>
        <w:rPr>
          <w:szCs w:val="24"/>
        </w:rPr>
        <w:t>?</w:t>
      </w:r>
      <w:r w:rsidR="00415334">
        <w:rPr>
          <w:szCs w:val="24"/>
        </w:rPr>
        <w:t xml:space="preserve"> </w:t>
      </w:r>
    </w:p>
    <w:p w:rsidR="00415334" w:rsidRDefault="00415334" w:rsidP="00FA3EAD">
      <w:pPr>
        <w:shd w:val="clear" w:color="auto" w:fill="FFFFFF"/>
        <w:spacing w:after="120"/>
        <w:contextualSpacing/>
        <w:rPr>
          <w:szCs w:val="24"/>
        </w:rPr>
      </w:pPr>
      <w:r w:rsidRPr="00415334">
        <w:rPr>
          <w:b/>
          <w:szCs w:val="24"/>
        </w:rPr>
        <w:t>K</w:t>
      </w:r>
      <w:r w:rsidR="00686CCB" w:rsidRPr="00415334">
        <w:rPr>
          <w:b/>
          <w:szCs w:val="24"/>
        </w:rPr>
        <w:t>oordinátor</w:t>
      </w:r>
      <w:r w:rsidR="00936F08" w:rsidRPr="00415334">
        <w:rPr>
          <w:b/>
          <w:szCs w:val="24"/>
        </w:rPr>
        <w:t xml:space="preserve"> </w:t>
      </w:r>
      <w:r w:rsidRPr="00415334">
        <w:rPr>
          <w:b/>
          <w:szCs w:val="24"/>
        </w:rPr>
        <w:t xml:space="preserve">MOS </w:t>
      </w:r>
      <w:r w:rsidR="00936F08" w:rsidRPr="00415334">
        <w:rPr>
          <w:b/>
          <w:szCs w:val="24"/>
        </w:rPr>
        <w:t>p. Pavlíček</w:t>
      </w:r>
      <w:r>
        <w:rPr>
          <w:szCs w:val="24"/>
        </w:rPr>
        <w:t xml:space="preserve"> -</w:t>
      </w:r>
      <w:r w:rsidR="00936F08">
        <w:rPr>
          <w:szCs w:val="24"/>
        </w:rPr>
        <w:t xml:space="preserve"> </w:t>
      </w:r>
      <w:r w:rsidR="00686CCB">
        <w:rPr>
          <w:szCs w:val="24"/>
        </w:rPr>
        <w:t xml:space="preserve">podává informace </w:t>
      </w:r>
      <w:r w:rsidR="00936F08">
        <w:rPr>
          <w:szCs w:val="24"/>
        </w:rPr>
        <w:t>o způsobu práce v rámci dotačního m</w:t>
      </w:r>
      <w:r w:rsidR="00686CCB">
        <w:rPr>
          <w:szCs w:val="24"/>
        </w:rPr>
        <w:t>anagementu a možnosti rozšiřování i jiných služeb. S</w:t>
      </w:r>
      <w:r w:rsidR="00936F08">
        <w:rPr>
          <w:szCs w:val="24"/>
        </w:rPr>
        <w:t xml:space="preserve">nahou je nejen posílat informace o výzvách, ale cílené informovat </w:t>
      </w:r>
      <w:r w:rsidR="00686CCB">
        <w:rPr>
          <w:szCs w:val="24"/>
        </w:rPr>
        <w:t xml:space="preserve">o konkrétních možnostech v rámci znalosti terénu a obcí </w:t>
      </w:r>
      <w:r w:rsidR="00936F08">
        <w:rPr>
          <w:szCs w:val="24"/>
        </w:rPr>
        <w:t xml:space="preserve">a </w:t>
      </w:r>
      <w:r w:rsidR="00686CCB">
        <w:rPr>
          <w:szCs w:val="24"/>
        </w:rPr>
        <w:t>následně z</w:t>
      </w:r>
      <w:r w:rsidR="00936F08">
        <w:rPr>
          <w:szCs w:val="24"/>
        </w:rPr>
        <w:t xml:space="preserve">pracovávat </w:t>
      </w:r>
      <w:r w:rsidR="00686CCB">
        <w:rPr>
          <w:szCs w:val="24"/>
        </w:rPr>
        <w:t>žádosti a administrovat projekty</w:t>
      </w:r>
      <w:r w:rsidR="00936F08">
        <w:rPr>
          <w:szCs w:val="24"/>
        </w:rPr>
        <w:t xml:space="preserve">. </w:t>
      </w:r>
      <w:r w:rsidR="00F04732">
        <w:rPr>
          <w:szCs w:val="24"/>
        </w:rPr>
        <w:t xml:space="preserve">Ing. Komprs -  půjde </w:t>
      </w:r>
      <w:r w:rsidR="00936F08">
        <w:rPr>
          <w:szCs w:val="24"/>
        </w:rPr>
        <w:t xml:space="preserve">o </w:t>
      </w:r>
      <w:r w:rsidR="005629D4">
        <w:rPr>
          <w:szCs w:val="24"/>
        </w:rPr>
        <w:t>z</w:t>
      </w:r>
      <w:r w:rsidR="00936F08">
        <w:rPr>
          <w:szCs w:val="24"/>
        </w:rPr>
        <w:t>pracovávání žádosti, výběrových řízeních a administra</w:t>
      </w:r>
      <w:r w:rsidR="00F04732">
        <w:rPr>
          <w:szCs w:val="24"/>
        </w:rPr>
        <w:t>ci za poplatek od obcí.</w:t>
      </w:r>
      <w:r w:rsidR="00936F08">
        <w:rPr>
          <w:szCs w:val="24"/>
        </w:rPr>
        <w:t xml:space="preserve"> </w:t>
      </w:r>
      <w:r w:rsidR="005629D4">
        <w:rPr>
          <w:szCs w:val="24"/>
        </w:rPr>
        <w:t>Jde o pomoc</w:t>
      </w:r>
      <w:r w:rsidR="00F04732">
        <w:rPr>
          <w:szCs w:val="24"/>
        </w:rPr>
        <w:t xml:space="preserve"> obcím</w:t>
      </w:r>
      <w:r w:rsidR="005629D4">
        <w:rPr>
          <w:szCs w:val="24"/>
        </w:rPr>
        <w:t xml:space="preserve"> a nabízení kvalifikovaných služ</w:t>
      </w:r>
      <w:r w:rsidR="00F04732">
        <w:rPr>
          <w:szCs w:val="24"/>
        </w:rPr>
        <w:t>eb</w:t>
      </w:r>
      <w:r w:rsidR="005629D4">
        <w:rPr>
          <w:szCs w:val="24"/>
        </w:rPr>
        <w:t xml:space="preserve"> a na straně druhé je poptávka. </w:t>
      </w:r>
      <w:r w:rsidR="00F04732">
        <w:rPr>
          <w:szCs w:val="24"/>
        </w:rPr>
        <w:t>Dále informoval o dnešním slavnostním otevření na ul. Komenského v Předklášteří a personálním zajištění kanceláře. V odpovědi na profesionalitu a kvalifikaci zajišťovaných služeb předseda DSO zdůraznil</w:t>
      </w:r>
      <w:r w:rsidR="00504714">
        <w:rPr>
          <w:szCs w:val="24"/>
        </w:rPr>
        <w:t xml:space="preserve"> zkušenost</w:t>
      </w:r>
      <w:r w:rsidR="00F04732">
        <w:rPr>
          <w:szCs w:val="24"/>
        </w:rPr>
        <w:t xml:space="preserve">i </w:t>
      </w:r>
      <w:r w:rsidR="00504714">
        <w:rPr>
          <w:szCs w:val="24"/>
        </w:rPr>
        <w:t>v</w:t>
      </w:r>
      <w:r w:rsidR="00F04732">
        <w:rPr>
          <w:szCs w:val="24"/>
        </w:rPr>
        <w:t> projektech a profesní kvalifikaci manažerky PhDr. Jedličkové. Dává hodnotu a smysluplnost tomuto centru</w:t>
      </w:r>
      <w:r w:rsidR="00504714">
        <w:rPr>
          <w:szCs w:val="24"/>
        </w:rPr>
        <w:t>, nevytváříme paralelní projekt, vycházíme z toho, že projekty, které se budou zpracovávat bud</w:t>
      </w:r>
      <w:r w:rsidR="00F04732">
        <w:rPr>
          <w:szCs w:val="24"/>
        </w:rPr>
        <w:t>ou</w:t>
      </w:r>
      <w:r w:rsidR="00504714">
        <w:rPr>
          <w:szCs w:val="24"/>
        </w:rPr>
        <w:t xml:space="preserve"> pro vícero starostů </w:t>
      </w:r>
      <w:r w:rsidR="00F04732">
        <w:rPr>
          <w:szCs w:val="24"/>
        </w:rPr>
        <w:t xml:space="preserve">s podobným problémy </w:t>
      </w:r>
      <w:r w:rsidR="0038371C">
        <w:rPr>
          <w:szCs w:val="24"/>
        </w:rPr>
        <w:t>a potřeby obcí.</w:t>
      </w:r>
      <w:r w:rsidR="00F04732">
        <w:rPr>
          <w:szCs w:val="24"/>
        </w:rPr>
        <w:t xml:space="preserve"> typy projektů.</w:t>
      </w:r>
      <w:r w:rsidR="00F732B4">
        <w:rPr>
          <w:szCs w:val="24"/>
        </w:rPr>
        <w:t xml:space="preserve"> </w:t>
      </w:r>
    </w:p>
    <w:p w:rsidR="00936F08" w:rsidRDefault="00F04732" w:rsidP="00FA3EAD">
      <w:pPr>
        <w:shd w:val="clear" w:color="auto" w:fill="FFFFFF"/>
        <w:spacing w:after="120"/>
        <w:contextualSpacing/>
        <w:rPr>
          <w:szCs w:val="24"/>
        </w:rPr>
      </w:pPr>
      <w:r w:rsidRPr="00415334">
        <w:rPr>
          <w:b/>
          <w:szCs w:val="24"/>
        </w:rPr>
        <w:t xml:space="preserve">Starosta </w:t>
      </w:r>
      <w:r w:rsidR="00415334" w:rsidRPr="00415334">
        <w:rPr>
          <w:b/>
          <w:szCs w:val="24"/>
        </w:rPr>
        <w:t xml:space="preserve">obce </w:t>
      </w:r>
      <w:r w:rsidRPr="00415334">
        <w:rPr>
          <w:b/>
          <w:szCs w:val="24"/>
        </w:rPr>
        <w:t>Lomničk</w:t>
      </w:r>
      <w:r w:rsidR="00415334" w:rsidRPr="00415334">
        <w:rPr>
          <w:b/>
          <w:szCs w:val="24"/>
        </w:rPr>
        <w:t>a, p.</w:t>
      </w:r>
      <w:r w:rsidRPr="00415334">
        <w:rPr>
          <w:b/>
          <w:szCs w:val="24"/>
        </w:rPr>
        <w:t xml:space="preserve"> </w:t>
      </w:r>
      <w:r w:rsidR="00F732B4" w:rsidRPr="00415334">
        <w:rPr>
          <w:b/>
          <w:szCs w:val="24"/>
        </w:rPr>
        <w:t>Králik</w:t>
      </w:r>
      <w:r>
        <w:rPr>
          <w:szCs w:val="24"/>
        </w:rPr>
        <w:t xml:space="preserve">: </w:t>
      </w:r>
      <w:r w:rsidR="00F732B4">
        <w:rPr>
          <w:szCs w:val="24"/>
        </w:rPr>
        <w:t>vítá projektového manažera</w:t>
      </w:r>
      <w:r>
        <w:rPr>
          <w:szCs w:val="24"/>
        </w:rPr>
        <w:t xml:space="preserve"> a podporuje vznik centra. </w:t>
      </w:r>
      <w:r w:rsidRPr="00415334">
        <w:rPr>
          <w:b/>
          <w:szCs w:val="24"/>
        </w:rPr>
        <w:t>Místostarosta obce Lomnička</w:t>
      </w:r>
      <w:r w:rsidR="00F732B4" w:rsidRPr="00415334">
        <w:rPr>
          <w:b/>
          <w:szCs w:val="24"/>
        </w:rPr>
        <w:t xml:space="preserve"> p. Martin Hrubý</w:t>
      </w:r>
      <w:r w:rsidRPr="00415334">
        <w:rPr>
          <w:b/>
          <w:szCs w:val="24"/>
        </w:rPr>
        <w:t>:</w:t>
      </w:r>
      <w:r>
        <w:rPr>
          <w:szCs w:val="24"/>
        </w:rPr>
        <w:t xml:space="preserve">  mluví o své dosavadní negativní zkušenosti s různými projektovými kancelářemi a administraci projektů. Vyslovuje svůj názor, že </w:t>
      </w:r>
      <w:r w:rsidR="00F732B4">
        <w:rPr>
          <w:szCs w:val="24"/>
        </w:rPr>
        <w:t>buď peníze dáme jednotlivým společnostem, anebo je necháme v tomto regionu, budeme platit komunální službu a budeme je neustále točit</w:t>
      </w:r>
      <w:r>
        <w:rPr>
          <w:szCs w:val="24"/>
        </w:rPr>
        <w:t>.</w:t>
      </w:r>
      <w:r w:rsidR="00F732B4">
        <w:rPr>
          <w:szCs w:val="24"/>
        </w:rPr>
        <w:t xml:space="preserve"> Přidanou hodnotu serv</w:t>
      </w:r>
      <w:r w:rsidR="0038371C">
        <w:rPr>
          <w:szCs w:val="24"/>
        </w:rPr>
        <w:t xml:space="preserve">isního </w:t>
      </w:r>
      <w:r w:rsidR="00F732B4">
        <w:rPr>
          <w:szCs w:val="24"/>
        </w:rPr>
        <w:t xml:space="preserve">centra vidí v tom, že tyto peníze dáme lidem, kteří pracují </w:t>
      </w:r>
      <w:r w:rsidR="0038371C">
        <w:rPr>
          <w:szCs w:val="24"/>
        </w:rPr>
        <w:t xml:space="preserve">ve vlastním </w:t>
      </w:r>
      <w:r w:rsidR="00F732B4">
        <w:rPr>
          <w:szCs w:val="24"/>
        </w:rPr>
        <w:t xml:space="preserve">regionu a </w:t>
      </w:r>
      <w:r w:rsidR="0038371C">
        <w:rPr>
          <w:szCs w:val="24"/>
        </w:rPr>
        <w:t xml:space="preserve">nemusíme je „vyvážet“. </w:t>
      </w:r>
      <w:r w:rsidR="00F732B4">
        <w:rPr>
          <w:szCs w:val="24"/>
        </w:rPr>
        <w:t xml:space="preserve"> Předseda svazku </w:t>
      </w:r>
      <w:r w:rsidR="0038371C">
        <w:rPr>
          <w:szCs w:val="24"/>
        </w:rPr>
        <w:t>dále pokračuje v diskusi o tom,</w:t>
      </w:r>
      <w:r w:rsidR="00F732B4">
        <w:rPr>
          <w:szCs w:val="24"/>
        </w:rPr>
        <w:t xml:space="preserve"> že </w:t>
      </w:r>
      <w:r w:rsidR="0038371C">
        <w:rPr>
          <w:szCs w:val="24"/>
        </w:rPr>
        <w:t>poradenského centrum</w:t>
      </w:r>
      <w:r w:rsidR="00F732B4">
        <w:rPr>
          <w:szCs w:val="24"/>
        </w:rPr>
        <w:t xml:space="preserve"> bude postaveno na tom, že buď si samy dokážeme pomoci a bude nám to fungovat, nebo to může skončit i tak, že se nám to nepodaří. </w:t>
      </w:r>
      <w:r w:rsidR="0038371C">
        <w:rPr>
          <w:szCs w:val="24"/>
        </w:rPr>
        <w:t>Centrum</w:t>
      </w:r>
      <w:r w:rsidR="006B3EA0">
        <w:rPr>
          <w:szCs w:val="24"/>
        </w:rPr>
        <w:t xml:space="preserve"> má význam za předpokladu, že my samy tomu budeme věřit</w:t>
      </w:r>
      <w:r w:rsidR="0038371C">
        <w:rPr>
          <w:szCs w:val="24"/>
        </w:rPr>
        <w:t>. Mělo by se to stát místo, kd</w:t>
      </w:r>
      <w:r w:rsidR="006B3EA0">
        <w:rPr>
          <w:szCs w:val="24"/>
        </w:rPr>
        <w:t xml:space="preserve">e </w:t>
      </w:r>
      <w:r w:rsidR="0038371C">
        <w:rPr>
          <w:szCs w:val="24"/>
        </w:rPr>
        <w:t xml:space="preserve">se </w:t>
      </w:r>
      <w:r w:rsidR="006B3EA0">
        <w:rPr>
          <w:szCs w:val="24"/>
        </w:rPr>
        <w:t>lidé střetávají se stejnými problémy</w:t>
      </w:r>
      <w:r w:rsidR="0038371C">
        <w:rPr>
          <w:szCs w:val="24"/>
        </w:rPr>
        <w:t>, místo, kde se budou zpracovávat projekty s dobrou znalosti regionu</w:t>
      </w:r>
      <w:r w:rsidR="006B3EA0">
        <w:rPr>
          <w:szCs w:val="24"/>
        </w:rPr>
        <w:t>.</w:t>
      </w:r>
      <w:r w:rsidR="0038371C">
        <w:rPr>
          <w:szCs w:val="24"/>
        </w:rPr>
        <w:t xml:space="preserve"> Tato</w:t>
      </w:r>
      <w:r w:rsidR="00CB3254">
        <w:rPr>
          <w:szCs w:val="24"/>
        </w:rPr>
        <w:t xml:space="preserve"> služba bude úspěchem tím, že to máme ve vlastních rukou. </w:t>
      </w:r>
    </w:p>
    <w:p w:rsidR="0038371C" w:rsidRDefault="00CB3254" w:rsidP="00FA3EAD">
      <w:pPr>
        <w:shd w:val="clear" w:color="auto" w:fill="FFFFFF"/>
        <w:spacing w:after="120"/>
        <w:contextualSpacing/>
        <w:rPr>
          <w:szCs w:val="24"/>
        </w:rPr>
      </w:pPr>
      <w:r w:rsidRPr="00415334">
        <w:rPr>
          <w:b/>
          <w:szCs w:val="24"/>
        </w:rPr>
        <w:t xml:space="preserve">Starostka </w:t>
      </w:r>
      <w:r w:rsidR="0038371C" w:rsidRPr="00415334">
        <w:rPr>
          <w:b/>
          <w:szCs w:val="24"/>
        </w:rPr>
        <w:t>obce Sentice Ing. Kolářová:</w:t>
      </w:r>
      <w:r w:rsidR="0038371C">
        <w:rPr>
          <w:szCs w:val="24"/>
        </w:rPr>
        <w:t xml:space="preserve"> je to dobrovolné</w:t>
      </w:r>
      <w:r>
        <w:rPr>
          <w:szCs w:val="24"/>
        </w:rPr>
        <w:t xml:space="preserve">? </w:t>
      </w:r>
      <w:r w:rsidR="0038371C">
        <w:rPr>
          <w:szCs w:val="24"/>
        </w:rPr>
        <w:t xml:space="preserve">Bude se řešit i právní servis? </w:t>
      </w:r>
      <w:r w:rsidR="00415334">
        <w:rPr>
          <w:szCs w:val="24"/>
        </w:rPr>
        <w:t>Plošné nabízení projektantů je nesmysl, protože každý projekt je jedinečný.</w:t>
      </w:r>
    </w:p>
    <w:p w:rsidR="0016050A" w:rsidRDefault="0038371C" w:rsidP="00FA3EAD">
      <w:pPr>
        <w:shd w:val="clear" w:color="auto" w:fill="FFFFFF"/>
        <w:spacing w:after="120"/>
        <w:contextualSpacing/>
        <w:rPr>
          <w:szCs w:val="24"/>
        </w:rPr>
      </w:pPr>
      <w:r w:rsidRPr="00415334">
        <w:rPr>
          <w:b/>
          <w:szCs w:val="24"/>
        </w:rPr>
        <w:t>Předseda svazku</w:t>
      </w:r>
      <w:r w:rsidR="00415334">
        <w:rPr>
          <w:b/>
          <w:szCs w:val="24"/>
        </w:rPr>
        <w:t xml:space="preserve"> Ing. Tomáš Komprs</w:t>
      </w:r>
      <w:r w:rsidRPr="00415334">
        <w:rPr>
          <w:b/>
          <w:szCs w:val="24"/>
        </w:rPr>
        <w:t>:</w:t>
      </w:r>
      <w:r>
        <w:rPr>
          <w:szCs w:val="24"/>
        </w:rPr>
        <w:t xml:space="preserve"> poskytování služeb je </w:t>
      </w:r>
      <w:r w:rsidR="00415334">
        <w:rPr>
          <w:szCs w:val="24"/>
        </w:rPr>
        <w:t xml:space="preserve">pro obce </w:t>
      </w:r>
      <w:r>
        <w:rPr>
          <w:szCs w:val="24"/>
        </w:rPr>
        <w:t xml:space="preserve">samozřejmě </w:t>
      </w:r>
      <w:r w:rsidR="00CB3254">
        <w:rPr>
          <w:szCs w:val="24"/>
        </w:rPr>
        <w:t>dobrovolné</w:t>
      </w:r>
      <w:r>
        <w:rPr>
          <w:szCs w:val="24"/>
        </w:rPr>
        <w:t xml:space="preserve"> a je jen na </w:t>
      </w:r>
      <w:r w:rsidR="00C65D78">
        <w:rPr>
          <w:szCs w:val="24"/>
        </w:rPr>
        <w:t>vlastní přesvědčení obce jestli nabídku využije. B</w:t>
      </w:r>
      <w:r w:rsidR="00CB3254">
        <w:rPr>
          <w:szCs w:val="24"/>
        </w:rPr>
        <w:t>ez prá</w:t>
      </w:r>
      <w:r w:rsidR="00415334">
        <w:rPr>
          <w:szCs w:val="24"/>
        </w:rPr>
        <w:t>vní podpory to nejde, ale prozatím se právní servis bude řešit prostřednictvím podpory právníka z města Tišnov. Otázku</w:t>
      </w:r>
      <w:r w:rsidR="00CB3254">
        <w:rPr>
          <w:szCs w:val="24"/>
        </w:rPr>
        <w:t xml:space="preserve"> plošné</w:t>
      </w:r>
      <w:r w:rsidR="00415334">
        <w:rPr>
          <w:szCs w:val="24"/>
        </w:rPr>
        <w:t>ho</w:t>
      </w:r>
      <w:r w:rsidR="00CB3254">
        <w:rPr>
          <w:szCs w:val="24"/>
        </w:rPr>
        <w:t xml:space="preserve"> nabízení projektantů </w:t>
      </w:r>
      <w:r w:rsidR="00415334">
        <w:rPr>
          <w:szCs w:val="24"/>
        </w:rPr>
        <w:t xml:space="preserve">jsme neřešili a je bohužel časté, že projekt bez úpravy realizační dokumentace jsem ještě neviděl. </w:t>
      </w:r>
      <w:r w:rsidR="00CB3254">
        <w:rPr>
          <w:szCs w:val="24"/>
        </w:rPr>
        <w:t>Nabízím</w:t>
      </w:r>
      <w:r w:rsidR="00415334">
        <w:rPr>
          <w:szCs w:val="24"/>
        </w:rPr>
        <w:t>e</w:t>
      </w:r>
      <w:r w:rsidR="00CB3254">
        <w:rPr>
          <w:szCs w:val="24"/>
        </w:rPr>
        <w:t xml:space="preserve"> </w:t>
      </w:r>
      <w:r w:rsidR="00415334">
        <w:rPr>
          <w:szCs w:val="24"/>
        </w:rPr>
        <w:t xml:space="preserve">jiný přístup </w:t>
      </w:r>
      <w:r w:rsidR="00CB3254">
        <w:rPr>
          <w:szCs w:val="24"/>
        </w:rPr>
        <w:t xml:space="preserve">– uhel pohledu. </w:t>
      </w:r>
      <w:r w:rsidR="001A4864">
        <w:rPr>
          <w:szCs w:val="24"/>
        </w:rPr>
        <w:t xml:space="preserve">Smysluplnost je ve spolupráci. Volám po odborníkovi, po </w:t>
      </w:r>
      <w:r w:rsidR="005814AF">
        <w:rPr>
          <w:szCs w:val="24"/>
        </w:rPr>
        <w:t>profesionalitě</w:t>
      </w:r>
      <w:r w:rsidR="001A4864">
        <w:rPr>
          <w:szCs w:val="24"/>
        </w:rPr>
        <w:t>.</w:t>
      </w:r>
    </w:p>
    <w:p w:rsidR="00906310" w:rsidRDefault="00415334" w:rsidP="00FA3EAD">
      <w:pPr>
        <w:shd w:val="clear" w:color="auto" w:fill="FFFFFF"/>
        <w:spacing w:after="120"/>
        <w:contextualSpacing/>
        <w:rPr>
          <w:szCs w:val="24"/>
        </w:rPr>
      </w:pPr>
      <w:r w:rsidRPr="00415334">
        <w:rPr>
          <w:b/>
          <w:szCs w:val="24"/>
        </w:rPr>
        <w:t xml:space="preserve">Starosta obce Lažánky, Ing. </w:t>
      </w:r>
      <w:r w:rsidR="001A4864" w:rsidRPr="00415334">
        <w:rPr>
          <w:b/>
          <w:szCs w:val="24"/>
        </w:rPr>
        <w:t>Luboš Katolický</w:t>
      </w:r>
      <w:r w:rsidR="001A4864">
        <w:rPr>
          <w:szCs w:val="24"/>
        </w:rPr>
        <w:t xml:space="preserve"> – </w:t>
      </w:r>
      <w:r w:rsidR="00906310">
        <w:rPr>
          <w:szCs w:val="24"/>
        </w:rPr>
        <w:t>podporuje</w:t>
      </w:r>
      <w:r>
        <w:rPr>
          <w:szCs w:val="24"/>
        </w:rPr>
        <w:t xml:space="preserve"> smysl centra, bude tu </w:t>
      </w:r>
      <w:r w:rsidR="001A4864">
        <w:rPr>
          <w:szCs w:val="24"/>
        </w:rPr>
        <w:t xml:space="preserve">někdo, kdo nám tu pomáhat bude, </w:t>
      </w:r>
      <w:r w:rsidR="00A56E36">
        <w:rPr>
          <w:szCs w:val="24"/>
        </w:rPr>
        <w:t>z</w:t>
      </w:r>
      <w:r w:rsidR="001A4864">
        <w:rPr>
          <w:szCs w:val="24"/>
        </w:rPr>
        <w:t xml:space="preserve">ačíná jeden člověk, v případě potřeby </w:t>
      </w:r>
      <w:r w:rsidR="0016050A">
        <w:rPr>
          <w:szCs w:val="24"/>
        </w:rPr>
        <w:t>přibodnou</w:t>
      </w:r>
      <w:r w:rsidR="001A4864">
        <w:rPr>
          <w:szCs w:val="24"/>
        </w:rPr>
        <w:t xml:space="preserve"> další lidi – servis se bude rozšiřovat. </w:t>
      </w:r>
    </w:p>
    <w:p w:rsidR="0016050A" w:rsidRDefault="00906310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b/>
          <w:szCs w:val="24"/>
        </w:rPr>
        <w:t>Místostarosta obce Lomnička, Bc.Martin Hrubý –</w:t>
      </w:r>
      <w:r>
        <w:rPr>
          <w:szCs w:val="24"/>
        </w:rPr>
        <w:t xml:space="preserve">dodává, že </w:t>
      </w:r>
      <w:r w:rsidR="001A4864">
        <w:rPr>
          <w:szCs w:val="24"/>
        </w:rPr>
        <w:t>jsme se</w:t>
      </w:r>
      <w:r>
        <w:rPr>
          <w:szCs w:val="24"/>
        </w:rPr>
        <w:t xml:space="preserve"> zastavili u jedné věci – nabídka a poptávka. P</w:t>
      </w:r>
      <w:r w:rsidR="001A4864">
        <w:rPr>
          <w:szCs w:val="24"/>
        </w:rPr>
        <w:t>okud chce kdokoliv využívat služeb externích služeb, t</w:t>
      </w:r>
      <w:r w:rsidR="0016050A">
        <w:rPr>
          <w:szCs w:val="24"/>
        </w:rPr>
        <w:t>a</w:t>
      </w:r>
      <w:r w:rsidR="001A4864">
        <w:rPr>
          <w:szCs w:val="24"/>
        </w:rPr>
        <w:t xml:space="preserve"> možnost tu je. </w:t>
      </w:r>
    </w:p>
    <w:p w:rsidR="001A4864" w:rsidRDefault="0000035A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b/>
          <w:szCs w:val="24"/>
        </w:rPr>
        <w:t>Ř</w:t>
      </w:r>
      <w:r w:rsidR="00906310">
        <w:rPr>
          <w:b/>
          <w:szCs w:val="24"/>
        </w:rPr>
        <w:t xml:space="preserve">editel projektu SMO, p. Jaromír Jech </w:t>
      </w:r>
      <w:r w:rsidR="00906310">
        <w:rPr>
          <w:szCs w:val="24"/>
        </w:rPr>
        <w:t xml:space="preserve">– </w:t>
      </w:r>
      <w:r w:rsidR="001A4864">
        <w:rPr>
          <w:szCs w:val="24"/>
        </w:rPr>
        <w:t>setkání</w:t>
      </w:r>
      <w:r w:rsidR="00906310">
        <w:rPr>
          <w:szCs w:val="24"/>
        </w:rPr>
        <w:t xml:space="preserve">ch, které musí absolvovat </w:t>
      </w:r>
      <w:r w:rsidR="001A4864">
        <w:rPr>
          <w:szCs w:val="24"/>
        </w:rPr>
        <w:t>je 186 během j</w:t>
      </w:r>
      <w:r w:rsidR="00906310">
        <w:rPr>
          <w:szCs w:val="24"/>
        </w:rPr>
        <w:t>ednoho měsíce a vš</w:t>
      </w:r>
      <w:r w:rsidR="001A4864">
        <w:rPr>
          <w:szCs w:val="24"/>
        </w:rPr>
        <w:t>ude je to jiný a zajímavý</w:t>
      </w:r>
      <w:r w:rsidR="00906310">
        <w:rPr>
          <w:szCs w:val="24"/>
        </w:rPr>
        <w:t xml:space="preserve">. Ze SMO ČR k nám dnes došli až 3 lidi jen proto, aby se podívali na otevření servisu. Dále mluví o zkušenostech s a roli servisního centra pro regiony v zahraničí. </w:t>
      </w:r>
      <w:r w:rsidR="001A4864">
        <w:rPr>
          <w:szCs w:val="24"/>
        </w:rPr>
        <w:t xml:space="preserve">Všude </w:t>
      </w:r>
      <w:r w:rsidR="00906310">
        <w:rPr>
          <w:szCs w:val="24"/>
        </w:rPr>
        <w:t xml:space="preserve">kde mají centrum a </w:t>
      </w:r>
      <w:r w:rsidR="001A4864">
        <w:rPr>
          <w:szCs w:val="24"/>
        </w:rPr>
        <w:t>kde jsou zaměstnaní lidi,</w:t>
      </w:r>
      <w:r w:rsidR="00906310">
        <w:rPr>
          <w:szCs w:val="24"/>
        </w:rPr>
        <w:t xml:space="preserve"> fungují </w:t>
      </w:r>
      <w:r w:rsidR="001A4864">
        <w:rPr>
          <w:szCs w:val="24"/>
        </w:rPr>
        <w:t xml:space="preserve">podle toho, co chtějí </w:t>
      </w:r>
      <w:r w:rsidR="00906310">
        <w:rPr>
          <w:szCs w:val="24"/>
        </w:rPr>
        <w:t xml:space="preserve">právě jejich </w:t>
      </w:r>
      <w:r w:rsidR="001A4864">
        <w:rPr>
          <w:szCs w:val="24"/>
        </w:rPr>
        <w:t>starostové</w:t>
      </w:r>
      <w:r w:rsidR="00906310">
        <w:rPr>
          <w:szCs w:val="24"/>
        </w:rPr>
        <w:t xml:space="preserve">. </w:t>
      </w:r>
      <w:r>
        <w:rPr>
          <w:szCs w:val="24"/>
        </w:rPr>
        <w:t>Uvedl</w:t>
      </w:r>
      <w:r w:rsidR="00906310">
        <w:rPr>
          <w:szCs w:val="24"/>
        </w:rPr>
        <w:t xml:space="preserve"> příklad v </w:t>
      </w:r>
      <w:r w:rsidR="001A4864">
        <w:rPr>
          <w:szCs w:val="24"/>
        </w:rPr>
        <w:t>Pacově</w:t>
      </w:r>
      <w:r w:rsidR="00906310">
        <w:rPr>
          <w:szCs w:val="24"/>
        </w:rPr>
        <w:t xml:space="preserve">, kde servisní centrum </w:t>
      </w:r>
      <w:r w:rsidR="001A4864">
        <w:rPr>
          <w:szCs w:val="24"/>
        </w:rPr>
        <w:t xml:space="preserve"> funguje perfektně – tam jsou odborníci,</w:t>
      </w:r>
      <w:r w:rsidR="00906310">
        <w:rPr>
          <w:szCs w:val="24"/>
        </w:rPr>
        <w:t xml:space="preserve"> je vhodné se jít na jejich práci podívat. </w:t>
      </w:r>
      <w:r w:rsidR="001A4864">
        <w:rPr>
          <w:szCs w:val="24"/>
        </w:rPr>
        <w:t>Co je př</w:t>
      </w:r>
      <w:r w:rsidR="00906310">
        <w:rPr>
          <w:szCs w:val="24"/>
        </w:rPr>
        <w:t>edpoklad toho, aby to fungovalo? Naprostá důvěra, průhlednost. Je toho názoru, že m</w:t>
      </w:r>
      <w:r w:rsidR="001A4864">
        <w:rPr>
          <w:szCs w:val="24"/>
        </w:rPr>
        <w:t xml:space="preserve">y </w:t>
      </w:r>
      <w:r w:rsidR="00906310">
        <w:rPr>
          <w:szCs w:val="24"/>
        </w:rPr>
        <w:t xml:space="preserve">teprve začínáme. </w:t>
      </w:r>
      <w:r w:rsidR="001A4864">
        <w:rPr>
          <w:szCs w:val="24"/>
        </w:rPr>
        <w:t xml:space="preserve">Kvalita práce musí být zaplacena – víc zapojit obce do spolupráce a </w:t>
      </w:r>
      <w:r w:rsidR="009B77D2">
        <w:rPr>
          <w:szCs w:val="24"/>
        </w:rPr>
        <w:t xml:space="preserve">dosahování cílů. </w:t>
      </w:r>
    </w:p>
    <w:p w:rsidR="007329D7" w:rsidRDefault="00906310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>Předseda</w:t>
      </w:r>
      <w:r w:rsidR="007329D7">
        <w:rPr>
          <w:szCs w:val="24"/>
        </w:rPr>
        <w:t xml:space="preserve"> svazku ukončil diskusi a pokračoval k bodu programu 3.2.</w:t>
      </w:r>
    </w:p>
    <w:p w:rsidR="007329D7" w:rsidRDefault="007329D7" w:rsidP="00FA3EAD">
      <w:pPr>
        <w:shd w:val="clear" w:color="auto" w:fill="FFFFFF"/>
        <w:spacing w:after="120"/>
        <w:contextualSpacing/>
        <w:rPr>
          <w:szCs w:val="24"/>
        </w:rPr>
      </w:pPr>
    </w:p>
    <w:p w:rsidR="002B59A5" w:rsidRDefault="007329D7" w:rsidP="00FA3EAD">
      <w:pPr>
        <w:shd w:val="clear" w:color="auto" w:fill="FFFFFF"/>
        <w:spacing w:after="120"/>
        <w:contextualSpacing/>
        <w:rPr>
          <w:szCs w:val="24"/>
        </w:rPr>
      </w:pPr>
      <w:r w:rsidRPr="008728F2">
        <w:rPr>
          <w:b/>
          <w:i/>
          <w:szCs w:val="24"/>
        </w:rPr>
        <w:t>V rámci zhodnocení dosavadního průběhu projektu z pohledu motivujících starostů</w:t>
      </w:r>
      <w:r w:rsidRPr="008728F2">
        <w:rPr>
          <w:szCs w:val="24"/>
        </w:rPr>
        <w:t xml:space="preserve"> </w:t>
      </w:r>
      <w:r>
        <w:rPr>
          <w:szCs w:val="24"/>
        </w:rPr>
        <w:t xml:space="preserve">vystoupil jako první motivující starosta Ing. Komprs. </w:t>
      </w:r>
      <w:r w:rsidR="0000035A">
        <w:rPr>
          <w:szCs w:val="24"/>
        </w:rPr>
        <w:t>V</w:t>
      </w:r>
      <w:r>
        <w:rPr>
          <w:szCs w:val="24"/>
        </w:rPr>
        <w:t>yzdvihl smysl a poslání jejich práce v rámci projekt</w:t>
      </w:r>
      <w:r w:rsidR="0000035A">
        <w:rPr>
          <w:szCs w:val="24"/>
        </w:rPr>
        <w:t>u</w:t>
      </w:r>
      <w:r>
        <w:rPr>
          <w:szCs w:val="24"/>
        </w:rPr>
        <w:t xml:space="preserve"> a zdůr</w:t>
      </w:r>
      <w:r w:rsidR="0000035A">
        <w:rPr>
          <w:szCs w:val="24"/>
        </w:rPr>
        <w:t>aznil</w:t>
      </w:r>
      <w:r w:rsidR="002B59A5">
        <w:rPr>
          <w:szCs w:val="24"/>
        </w:rPr>
        <w:t xml:space="preserve"> potřebu implementace analýz a výsledků návrhových částí zkoumaných oblastí</w:t>
      </w:r>
      <w:r w:rsidR="0000035A">
        <w:rPr>
          <w:szCs w:val="24"/>
        </w:rPr>
        <w:t xml:space="preserve"> projektu do strategických plánů</w:t>
      </w:r>
      <w:r w:rsidR="002B59A5">
        <w:rPr>
          <w:szCs w:val="24"/>
        </w:rPr>
        <w:t xml:space="preserve"> jednotlivých obcí.</w:t>
      </w:r>
    </w:p>
    <w:p w:rsidR="001241A8" w:rsidRDefault="002B59A5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 xml:space="preserve">Dalším motivující starosta p. Petr Grünwald zase ve své prezentaci ocenil informace získané podrobným terénním šetřením. Uvedl, že jsou velmi konkrétní, adresné a max. potřebné pro další chod regionu. Ocenil dále spolupráci obcí a ochotu osobní komunikace bez ohledu na velikost obce, její vzdálenosti od právního města nebo jejího začlenění do svazků obcí. </w:t>
      </w:r>
      <w:r w:rsidR="0000035A">
        <w:rPr>
          <w:szCs w:val="24"/>
        </w:rPr>
        <w:t xml:space="preserve">  </w:t>
      </w:r>
    </w:p>
    <w:p w:rsidR="001241A8" w:rsidRDefault="001241A8" w:rsidP="00FA3EAD">
      <w:pPr>
        <w:shd w:val="clear" w:color="auto" w:fill="FFFFFF"/>
        <w:spacing w:after="120"/>
        <w:contextualSpacing/>
        <w:rPr>
          <w:szCs w:val="24"/>
        </w:rPr>
      </w:pPr>
    </w:p>
    <w:p w:rsidR="001241A8" w:rsidRDefault="001241A8" w:rsidP="00FA3EAD">
      <w:pPr>
        <w:shd w:val="clear" w:color="auto" w:fill="FFFFFF"/>
        <w:spacing w:after="120"/>
        <w:contextualSpacing/>
        <w:rPr>
          <w:szCs w:val="24"/>
        </w:rPr>
      </w:pPr>
      <w:r w:rsidRPr="008728F2">
        <w:rPr>
          <w:b/>
          <w:i/>
          <w:szCs w:val="24"/>
        </w:rPr>
        <w:t>Zhodnocení průběhu prací na návrhové části souhrnného dokumentu</w:t>
      </w:r>
      <w:r>
        <w:rPr>
          <w:szCs w:val="24"/>
        </w:rPr>
        <w:t xml:space="preserve"> prezentovala</w:t>
      </w:r>
      <w:r w:rsidR="004D2D52">
        <w:rPr>
          <w:szCs w:val="24"/>
        </w:rPr>
        <w:t xml:space="preserve"> asistentka MOS Tišnovsko p.</w:t>
      </w:r>
      <w:r>
        <w:rPr>
          <w:szCs w:val="24"/>
        </w:rPr>
        <w:t xml:space="preserve"> Jedličková.  Ve své prezentaci seznámila přítomné s aktivitami a činnost</w:t>
      </w:r>
      <w:r w:rsidR="0039677A">
        <w:rPr>
          <w:szCs w:val="24"/>
        </w:rPr>
        <w:t>mi</w:t>
      </w:r>
      <w:r>
        <w:rPr>
          <w:szCs w:val="24"/>
        </w:rPr>
        <w:t xml:space="preserve">, které probíhaly krátko před a po 1. Oficiálním setkání představitelů obcí. Pokračovala </w:t>
      </w:r>
      <w:r w:rsidR="004D2D52">
        <w:rPr>
          <w:szCs w:val="24"/>
        </w:rPr>
        <w:t xml:space="preserve">popisem aktivit v následujících měsících až </w:t>
      </w:r>
      <w:r w:rsidR="0039677A">
        <w:rPr>
          <w:szCs w:val="24"/>
        </w:rPr>
        <w:t>do tvorby cílů a indikátorů</w:t>
      </w:r>
      <w:r w:rsidR="004D2D52">
        <w:rPr>
          <w:szCs w:val="24"/>
        </w:rPr>
        <w:t xml:space="preserve">, prostřednictvím kterých budou tyto cíle plněny. </w:t>
      </w:r>
      <w:r w:rsidR="0039677A">
        <w:rPr>
          <w:szCs w:val="24"/>
        </w:rPr>
        <w:t>Popsala tedy</w:t>
      </w:r>
      <w:r w:rsidR="004D2D52">
        <w:rPr>
          <w:szCs w:val="24"/>
        </w:rPr>
        <w:t xml:space="preserve"> způsob</w:t>
      </w:r>
      <w:r w:rsidR="0039677A">
        <w:rPr>
          <w:szCs w:val="24"/>
        </w:rPr>
        <w:t xml:space="preserve"> a tvorbu</w:t>
      </w:r>
      <w:r w:rsidR="004D2D52">
        <w:rPr>
          <w:szCs w:val="24"/>
        </w:rPr>
        <w:t xml:space="preserve"> návrhové části, která definuje hlavn</w:t>
      </w:r>
      <w:r w:rsidR="0039677A">
        <w:rPr>
          <w:szCs w:val="24"/>
        </w:rPr>
        <w:t>í</w:t>
      </w:r>
      <w:r w:rsidR="004D2D52">
        <w:rPr>
          <w:szCs w:val="24"/>
        </w:rPr>
        <w:t xml:space="preserve"> problémové okruhy a popisuje cíle. Objasnila tvorbu vize a sloganu DSO Tišnovsko, který zní: „ Komunikace nás k sobě dovede“.</w:t>
      </w:r>
    </w:p>
    <w:p w:rsidR="00936F08" w:rsidRDefault="00936F08" w:rsidP="00FA3EAD">
      <w:pPr>
        <w:shd w:val="clear" w:color="auto" w:fill="FFFFFF"/>
        <w:spacing w:after="120"/>
        <w:contextualSpacing/>
        <w:rPr>
          <w:szCs w:val="24"/>
        </w:rPr>
      </w:pPr>
    </w:p>
    <w:p w:rsidR="008728F2" w:rsidRDefault="008728F2" w:rsidP="00FA3EAD">
      <w:pPr>
        <w:shd w:val="clear" w:color="auto" w:fill="FFFFFF"/>
        <w:spacing w:after="120"/>
        <w:contextualSpacing/>
        <w:rPr>
          <w:szCs w:val="24"/>
        </w:rPr>
      </w:pPr>
    </w:p>
    <w:p w:rsidR="00936F08" w:rsidRDefault="00936F08" w:rsidP="00936F08">
      <w:pPr>
        <w:shd w:val="clear" w:color="auto" w:fill="FFFFFF"/>
        <w:spacing w:after="120"/>
        <w:contextualSpacing/>
        <w:rPr>
          <w:b/>
          <w:szCs w:val="24"/>
          <w:u w:val="single"/>
        </w:rPr>
      </w:pPr>
      <w:r w:rsidRPr="00936F08">
        <w:rPr>
          <w:b/>
          <w:szCs w:val="24"/>
          <w:u w:val="single"/>
        </w:rPr>
        <w:t>4.Výsledky zpracování návrhových částí v oblasti odpadového hospodářství, sociálních služeb, školství, volitelného tématu (případně aglomerace) včetně uvedení hlavních výsledků benchmarkingu.</w:t>
      </w:r>
    </w:p>
    <w:p w:rsidR="008728F2" w:rsidRDefault="008728F2" w:rsidP="00936F08">
      <w:pPr>
        <w:shd w:val="clear" w:color="auto" w:fill="FFFFFF"/>
        <w:spacing w:after="120"/>
        <w:contextualSpacing/>
        <w:rPr>
          <w:szCs w:val="24"/>
        </w:rPr>
      </w:pPr>
    </w:p>
    <w:p w:rsidR="00975CB2" w:rsidRDefault="008728F2" w:rsidP="00936F08">
      <w:pPr>
        <w:shd w:val="clear" w:color="auto" w:fill="FFFFFF"/>
        <w:spacing w:after="120"/>
        <w:contextualSpacing/>
        <w:rPr>
          <w:szCs w:val="24"/>
        </w:rPr>
      </w:pPr>
      <w:r w:rsidRPr="007F51A0">
        <w:rPr>
          <w:b/>
          <w:i/>
          <w:szCs w:val="24"/>
        </w:rPr>
        <w:t>4.1.</w:t>
      </w:r>
      <w:r w:rsidR="00975CB2" w:rsidRPr="007F51A0">
        <w:rPr>
          <w:b/>
          <w:i/>
          <w:szCs w:val="24"/>
        </w:rPr>
        <w:t xml:space="preserve"> </w:t>
      </w:r>
      <w:r w:rsidRPr="007F51A0">
        <w:rPr>
          <w:b/>
          <w:i/>
          <w:szCs w:val="24"/>
        </w:rPr>
        <w:t xml:space="preserve">Výsledky </w:t>
      </w:r>
      <w:r w:rsidR="00975CB2" w:rsidRPr="007F51A0">
        <w:rPr>
          <w:b/>
          <w:i/>
          <w:szCs w:val="24"/>
        </w:rPr>
        <w:t xml:space="preserve">zpracování </w:t>
      </w:r>
      <w:r w:rsidRPr="007F51A0">
        <w:rPr>
          <w:b/>
          <w:i/>
          <w:szCs w:val="24"/>
        </w:rPr>
        <w:t>návrhov</w:t>
      </w:r>
      <w:r w:rsidR="00975CB2" w:rsidRPr="007F51A0">
        <w:rPr>
          <w:b/>
          <w:i/>
          <w:szCs w:val="24"/>
        </w:rPr>
        <w:t>é</w:t>
      </w:r>
      <w:r w:rsidRPr="007F51A0">
        <w:rPr>
          <w:b/>
          <w:i/>
          <w:szCs w:val="24"/>
        </w:rPr>
        <w:t xml:space="preserve"> části v oblasti odpadového hospodářství</w:t>
      </w:r>
      <w:r>
        <w:rPr>
          <w:szCs w:val="24"/>
        </w:rPr>
        <w:t xml:space="preserve"> prezentovala zpracovatelka a analytička Ing. Bc. Jana Přikrylová, PhD. Prostřednictvím powerpointové prezentace konkretizovala vytáčené problémové okruhy a cíle a popsala jednotlivé indikátory. K jednotlivým indikátorům jmenovala správce a gestoři. Dále odprezentovala a seznámila přítomné s metodou benchmarkingu, která se využívá ve spojení s analýzou dat reprezentujících posuzované SO ORP. Cílem vyhodnocování dat je určení rozdílů (mezer) mezi vlastní výkonností a výkonností ostatních SO ORP.</w:t>
      </w:r>
      <w:r w:rsidR="00E53D29">
        <w:rPr>
          <w:szCs w:val="24"/>
        </w:rPr>
        <w:t xml:space="preserve"> Prostřednictvím grafů demonstrovala komparace </w:t>
      </w:r>
      <w:r w:rsidR="00975CB2">
        <w:rPr>
          <w:szCs w:val="24"/>
        </w:rPr>
        <w:t>měrné produkce KO a SKO vybraných SO ORP a celkových neinvestičních výdajů vybraných SO ORP na odpady v období od 2008-2012.</w:t>
      </w:r>
    </w:p>
    <w:p w:rsidR="008728F2" w:rsidRPr="008728F2" w:rsidRDefault="008728F2" w:rsidP="00936F08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 xml:space="preserve"> </w:t>
      </w:r>
    </w:p>
    <w:p w:rsidR="00975CB2" w:rsidRDefault="00936F08" w:rsidP="00FA3EAD">
      <w:pPr>
        <w:shd w:val="clear" w:color="auto" w:fill="FFFFFF"/>
        <w:spacing w:after="120"/>
        <w:contextualSpacing/>
        <w:rPr>
          <w:szCs w:val="24"/>
        </w:rPr>
      </w:pPr>
      <w:r w:rsidRPr="007F51A0">
        <w:rPr>
          <w:b/>
          <w:i/>
          <w:szCs w:val="24"/>
        </w:rPr>
        <w:t>4.</w:t>
      </w:r>
      <w:r w:rsidR="00975CB2" w:rsidRPr="007F51A0">
        <w:rPr>
          <w:b/>
          <w:i/>
          <w:szCs w:val="24"/>
        </w:rPr>
        <w:t>2</w:t>
      </w:r>
      <w:r w:rsidRPr="007F51A0">
        <w:rPr>
          <w:b/>
          <w:i/>
          <w:szCs w:val="24"/>
        </w:rPr>
        <w:t xml:space="preserve">. </w:t>
      </w:r>
      <w:r w:rsidR="00975CB2" w:rsidRPr="007F51A0">
        <w:rPr>
          <w:b/>
          <w:i/>
          <w:szCs w:val="24"/>
        </w:rPr>
        <w:t>Výsledky zpracování návrhové části v předškolní výchově a základním školství</w:t>
      </w:r>
      <w:r w:rsidR="00975CB2">
        <w:rPr>
          <w:szCs w:val="24"/>
        </w:rPr>
        <w:t xml:space="preserve"> prezentovala analytičky Michaela Suchomelová. Prostřednictvím několika slidů informovala o problémových oblastech a cílech v této zkoumané oblasti. Definovala indikátory cílů a popsala jejich správce a gestore. V rámci uvedení výsledků benchmarkingu uvedla graf komparace běžných výdajů vybraných SO ORP na žáka MŠ a ZŠ ( viz. prezentace ORP Tišnov).</w:t>
      </w:r>
    </w:p>
    <w:p w:rsidR="00975CB2" w:rsidRDefault="00975CB2" w:rsidP="00FA3EAD">
      <w:pPr>
        <w:shd w:val="clear" w:color="auto" w:fill="FFFFFF"/>
        <w:spacing w:after="120"/>
        <w:contextualSpacing/>
        <w:rPr>
          <w:szCs w:val="24"/>
        </w:rPr>
      </w:pPr>
    </w:p>
    <w:p w:rsidR="00975CB2" w:rsidRDefault="00975CB2" w:rsidP="00FA3EAD">
      <w:pPr>
        <w:shd w:val="clear" w:color="auto" w:fill="FFFFFF"/>
        <w:spacing w:after="120"/>
        <w:contextualSpacing/>
        <w:rPr>
          <w:szCs w:val="24"/>
        </w:rPr>
      </w:pPr>
      <w:r w:rsidRPr="007F51A0">
        <w:rPr>
          <w:b/>
          <w:i/>
          <w:szCs w:val="24"/>
        </w:rPr>
        <w:t xml:space="preserve">4.3. Výsledky zpracování návrhové části v sociální oblasti </w:t>
      </w:r>
      <w:r>
        <w:rPr>
          <w:szCs w:val="24"/>
        </w:rPr>
        <w:t xml:space="preserve">představila její analytička p. Petra Zbořilová. V úvodní části své powerpointové prezentace připomenula přítomným </w:t>
      </w:r>
      <w:r w:rsidR="001A6995">
        <w:rPr>
          <w:szCs w:val="24"/>
        </w:rPr>
        <w:t>sběr dat v analytické části a její výsledky, které pak použila při tvorbě návrhové části.  Její návrhová řešení obsahují aktivnější zapojení obcí do hodnocení rozšiřujících a nových projektových záměrů sociálních služeb, jednotnost spolufinancování sociálních služeb ze strany obcí v rámci OPR Tišnov a navýšení kapacity zařízení pro seniory a zdravotně postižené občany. Popsala problémové okruhy a cíle návrhové části a uvedla výsledky benchmarkingu, které se týkali hlavně výdajů obcí na sociální služby.</w:t>
      </w:r>
    </w:p>
    <w:p w:rsidR="001A6995" w:rsidRDefault="001A6995" w:rsidP="00FA3EAD">
      <w:pPr>
        <w:shd w:val="clear" w:color="auto" w:fill="FFFFFF"/>
        <w:spacing w:after="120"/>
        <w:contextualSpacing/>
        <w:rPr>
          <w:szCs w:val="24"/>
        </w:rPr>
      </w:pPr>
    </w:p>
    <w:p w:rsidR="001A6995" w:rsidRDefault="001A6995" w:rsidP="00FA3EAD">
      <w:pPr>
        <w:shd w:val="clear" w:color="auto" w:fill="FFFFFF"/>
        <w:spacing w:after="120"/>
        <w:contextualSpacing/>
        <w:rPr>
          <w:szCs w:val="24"/>
        </w:rPr>
      </w:pPr>
      <w:r w:rsidRPr="007F51A0">
        <w:rPr>
          <w:b/>
          <w:i/>
          <w:szCs w:val="24"/>
        </w:rPr>
        <w:t>4.4. Výsledky zpracování návrhové části ve volitelném tématu – infrastruktura</w:t>
      </w:r>
      <w:r>
        <w:rPr>
          <w:szCs w:val="24"/>
        </w:rPr>
        <w:t xml:space="preserve"> prezentovala tematická expertka – Ing. Kateřina Gryndlerová. V</w:t>
      </w:r>
      <w:r w:rsidR="007F51A0">
        <w:rPr>
          <w:szCs w:val="24"/>
        </w:rPr>
        <w:t> stručnosti prošla výsledky analýz analytické části místních komunikací, cyklotras a veřejné dopravy a uvedla návrhy vyplývající z dané problematiky. Pokračovala popisem cílů, které vznikly z analýz místních komunikací a cykl</w:t>
      </w:r>
      <w:r w:rsidR="003341C6">
        <w:rPr>
          <w:szCs w:val="24"/>
        </w:rPr>
        <w:t>o</w:t>
      </w:r>
      <w:r w:rsidR="007F51A0">
        <w:rPr>
          <w:szCs w:val="24"/>
        </w:rPr>
        <w:t xml:space="preserve">tras a které budou nadále sledovány prostřednictvím vytyčených indikátorů. Ty jsou důležitým nástrojem pro monitorování úspěšnosti plnění strategie. Uvedla, že jen prostřednictvím vzájemné spolupráce mezi jednotlivými obcemi regionu Tišnovsko dojde k naplnění uvedených cílů a ke zlepšení stávající situace.  </w:t>
      </w:r>
    </w:p>
    <w:p w:rsidR="007F51A0" w:rsidRDefault="007F51A0" w:rsidP="00FA3EAD">
      <w:pPr>
        <w:shd w:val="clear" w:color="auto" w:fill="FFFFFF"/>
        <w:spacing w:after="120"/>
        <w:contextualSpacing/>
        <w:rPr>
          <w:szCs w:val="24"/>
        </w:rPr>
      </w:pPr>
    </w:p>
    <w:p w:rsidR="009A7811" w:rsidRPr="007F51A0" w:rsidRDefault="007F51A0" w:rsidP="00FA3EAD">
      <w:pPr>
        <w:shd w:val="clear" w:color="auto" w:fill="FFFFFF"/>
        <w:spacing w:after="120"/>
        <w:contextualSpacing/>
        <w:rPr>
          <w:i/>
          <w:szCs w:val="24"/>
        </w:rPr>
      </w:pPr>
      <w:r w:rsidRPr="007F51A0">
        <w:rPr>
          <w:i/>
          <w:szCs w:val="24"/>
        </w:rPr>
        <w:t>Následně proběhla diskuse na dané témy:</w:t>
      </w:r>
    </w:p>
    <w:p w:rsidR="007F51A0" w:rsidRDefault="007F51A0" w:rsidP="00C34C74">
      <w:pPr>
        <w:shd w:val="clear" w:color="auto" w:fill="FFFFFF"/>
        <w:spacing w:after="120"/>
        <w:contextualSpacing/>
        <w:rPr>
          <w:szCs w:val="24"/>
        </w:rPr>
      </w:pPr>
      <w:r w:rsidRPr="007F51A0">
        <w:rPr>
          <w:b/>
          <w:szCs w:val="24"/>
        </w:rPr>
        <w:t xml:space="preserve">Starosta obce Osiky, </w:t>
      </w:r>
      <w:r w:rsidR="00C34C74" w:rsidRPr="007F51A0">
        <w:rPr>
          <w:b/>
          <w:szCs w:val="24"/>
        </w:rPr>
        <w:t>p. Štěpánek</w:t>
      </w:r>
      <w:r w:rsidR="00C34C74">
        <w:rPr>
          <w:szCs w:val="24"/>
        </w:rPr>
        <w:t xml:space="preserve"> – </w:t>
      </w:r>
      <w:r>
        <w:rPr>
          <w:szCs w:val="24"/>
        </w:rPr>
        <w:t xml:space="preserve">budou se dál zpracovávat další data za oblast odpadového hospodářství nebo monitorovat nové ? </w:t>
      </w:r>
    </w:p>
    <w:p w:rsidR="008D0578" w:rsidRDefault="00C34C74" w:rsidP="00C34C74">
      <w:pPr>
        <w:shd w:val="clear" w:color="auto" w:fill="FFFFFF"/>
        <w:spacing w:after="120"/>
        <w:contextualSpacing/>
        <w:rPr>
          <w:szCs w:val="24"/>
        </w:rPr>
      </w:pPr>
      <w:r w:rsidRPr="008D0578">
        <w:rPr>
          <w:b/>
          <w:szCs w:val="24"/>
        </w:rPr>
        <w:t>P</w:t>
      </w:r>
      <w:r w:rsidR="008D0578" w:rsidRPr="008D0578">
        <w:rPr>
          <w:b/>
          <w:szCs w:val="24"/>
        </w:rPr>
        <w:t>rojektová manažerka p.</w:t>
      </w:r>
      <w:r w:rsidRPr="008D0578">
        <w:rPr>
          <w:b/>
          <w:szCs w:val="24"/>
        </w:rPr>
        <w:t>Marková</w:t>
      </w:r>
      <w:r>
        <w:rPr>
          <w:szCs w:val="24"/>
        </w:rPr>
        <w:t xml:space="preserve"> – jsou to data, která byla sesbírána a mají charakter souhrnného dokumentu, jsou na vás, jak to budete aktualizovat – je to živý materiál. Záleží na vás</w:t>
      </w:r>
      <w:r w:rsidR="008D0578">
        <w:rPr>
          <w:szCs w:val="24"/>
        </w:rPr>
        <w:t>,</w:t>
      </w:r>
      <w:r>
        <w:rPr>
          <w:szCs w:val="24"/>
        </w:rPr>
        <w:t xml:space="preserve"> jak se dohodnete, kolik energie </w:t>
      </w:r>
      <w:r w:rsidR="008D0578">
        <w:rPr>
          <w:szCs w:val="24"/>
        </w:rPr>
        <w:t xml:space="preserve">chcete investovat a řešit </w:t>
      </w:r>
      <w:r>
        <w:rPr>
          <w:szCs w:val="24"/>
        </w:rPr>
        <w:t>problémy společně.</w:t>
      </w:r>
    </w:p>
    <w:p w:rsidR="008D0578" w:rsidRDefault="008D0578" w:rsidP="00C34C74">
      <w:pPr>
        <w:shd w:val="clear" w:color="auto" w:fill="FFFFFF"/>
        <w:spacing w:after="120"/>
        <w:contextualSpacing/>
        <w:rPr>
          <w:szCs w:val="24"/>
        </w:rPr>
      </w:pPr>
      <w:r w:rsidRPr="008D0578">
        <w:rPr>
          <w:b/>
          <w:szCs w:val="24"/>
        </w:rPr>
        <w:t xml:space="preserve">Analytička za odpad.hosp. Ing. </w:t>
      </w:r>
      <w:r w:rsidR="00C34C74" w:rsidRPr="008D0578">
        <w:rPr>
          <w:b/>
          <w:szCs w:val="24"/>
        </w:rPr>
        <w:t>Přikrylová</w:t>
      </w:r>
      <w:r w:rsidR="00C34C74">
        <w:rPr>
          <w:szCs w:val="24"/>
        </w:rPr>
        <w:t xml:space="preserve"> – i vzhledem k tomu, že máme vypracované dotazníky je nějakým způsobem </w:t>
      </w:r>
      <w:r>
        <w:rPr>
          <w:szCs w:val="24"/>
        </w:rPr>
        <w:t xml:space="preserve">vhodné opět starosty </w:t>
      </w:r>
      <w:r w:rsidR="00C34C74">
        <w:rPr>
          <w:szCs w:val="24"/>
        </w:rPr>
        <w:t xml:space="preserve">kontaktovat.  </w:t>
      </w:r>
    </w:p>
    <w:p w:rsidR="00C34C74" w:rsidRPr="00AD129F" w:rsidRDefault="008D0578" w:rsidP="00C34C74">
      <w:pPr>
        <w:shd w:val="clear" w:color="auto" w:fill="FFFFFF"/>
        <w:spacing w:after="120"/>
        <w:contextualSpacing/>
        <w:rPr>
          <w:szCs w:val="24"/>
        </w:rPr>
      </w:pPr>
      <w:r w:rsidRPr="008D0578">
        <w:rPr>
          <w:b/>
          <w:szCs w:val="24"/>
        </w:rPr>
        <w:t xml:space="preserve">Předseda svazku Ing. </w:t>
      </w:r>
      <w:r w:rsidR="00C34C74" w:rsidRPr="008D0578">
        <w:rPr>
          <w:b/>
          <w:szCs w:val="24"/>
        </w:rPr>
        <w:t>Komprs</w:t>
      </w:r>
      <w:r w:rsidR="00C34C74">
        <w:rPr>
          <w:szCs w:val="24"/>
        </w:rPr>
        <w:t xml:space="preserve"> – dotazníky nebyly anonymní,</w:t>
      </w:r>
      <w:r>
        <w:rPr>
          <w:szCs w:val="24"/>
        </w:rPr>
        <w:t xml:space="preserve"> proto je možné </w:t>
      </w:r>
      <w:r w:rsidR="00C34C74">
        <w:rPr>
          <w:szCs w:val="24"/>
        </w:rPr>
        <w:t>verifikova</w:t>
      </w:r>
      <w:r>
        <w:rPr>
          <w:szCs w:val="24"/>
        </w:rPr>
        <w:t>t</w:t>
      </w:r>
      <w:r w:rsidR="00C34C74">
        <w:rPr>
          <w:szCs w:val="24"/>
        </w:rPr>
        <w:t xml:space="preserve"> dat</w:t>
      </w:r>
      <w:r>
        <w:rPr>
          <w:szCs w:val="24"/>
        </w:rPr>
        <w:t>a</w:t>
      </w:r>
      <w:r w:rsidR="00C34C74">
        <w:rPr>
          <w:szCs w:val="24"/>
        </w:rPr>
        <w:t xml:space="preserve">. </w:t>
      </w:r>
    </w:p>
    <w:p w:rsidR="00C34C74" w:rsidRDefault="00C34C74" w:rsidP="00C34C74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 xml:space="preserve">Diskuze k návrhové části oblasti školství – nebyly. </w:t>
      </w:r>
    </w:p>
    <w:p w:rsidR="00C34C74" w:rsidRDefault="00C34C74" w:rsidP="00C34C74">
      <w:pPr>
        <w:shd w:val="clear" w:color="auto" w:fill="FFFFFF"/>
        <w:spacing w:after="120"/>
        <w:contextualSpacing/>
        <w:rPr>
          <w:szCs w:val="24"/>
        </w:rPr>
      </w:pPr>
      <w:r w:rsidRPr="008D0578">
        <w:rPr>
          <w:b/>
          <w:szCs w:val="24"/>
        </w:rPr>
        <w:t>Sociální služby –</w:t>
      </w:r>
      <w:r w:rsidR="008D0578" w:rsidRPr="008D0578">
        <w:rPr>
          <w:b/>
          <w:szCs w:val="24"/>
        </w:rPr>
        <w:t xml:space="preserve"> Mgr.Michal</w:t>
      </w:r>
      <w:r w:rsidR="00922A69" w:rsidRPr="008D0578">
        <w:rPr>
          <w:b/>
          <w:szCs w:val="24"/>
        </w:rPr>
        <w:t xml:space="preserve"> Kudláček</w:t>
      </w:r>
      <w:r w:rsidR="008D0578" w:rsidRPr="008D0578">
        <w:rPr>
          <w:b/>
          <w:szCs w:val="24"/>
        </w:rPr>
        <w:t xml:space="preserve"> z OSV MěÚ Tišnov</w:t>
      </w:r>
      <w:r w:rsidR="00922A69">
        <w:rPr>
          <w:szCs w:val="24"/>
        </w:rPr>
        <w:t xml:space="preserve"> – podle toho, které soc.služby se budou </w:t>
      </w:r>
      <w:r w:rsidR="008D0578">
        <w:rPr>
          <w:szCs w:val="24"/>
        </w:rPr>
        <w:t xml:space="preserve">jednotlivých obcí </w:t>
      </w:r>
      <w:r w:rsidR="00922A69">
        <w:rPr>
          <w:szCs w:val="24"/>
        </w:rPr>
        <w:t xml:space="preserve">týkat </w:t>
      </w:r>
      <w:r w:rsidR="008D0578">
        <w:rPr>
          <w:szCs w:val="24"/>
        </w:rPr>
        <w:t>bude město Tišnov zajišťovat osobní jednání v Tišnově</w:t>
      </w:r>
      <w:r w:rsidR="00922A69">
        <w:rPr>
          <w:szCs w:val="24"/>
        </w:rPr>
        <w:t xml:space="preserve">. Z hlediska projektu MOS je důležitá </w:t>
      </w:r>
      <w:r w:rsidR="008D0578">
        <w:rPr>
          <w:szCs w:val="24"/>
        </w:rPr>
        <w:t xml:space="preserve">hlavně </w:t>
      </w:r>
      <w:r w:rsidR="00922A69">
        <w:rPr>
          <w:szCs w:val="24"/>
        </w:rPr>
        <w:t>pravidelná agenda</w:t>
      </w:r>
      <w:r w:rsidR="008D0578">
        <w:rPr>
          <w:szCs w:val="24"/>
        </w:rPr>
        <w:t>. Nemá s</w:t>
      </w:r>
      <w:r w:rsidR="00922A69">
        <w:rPr>
          <w:szCs w:val="24"/>
        </w:rPr>
        <w:t xml:space="preserve">mysl </w:t>
      </w:r>
      <w:r w:rsidR="008D0578">
        <w:rPr>
          <w:szCs w:val="24"/>
        </w:rPr>
        <w:t>dělat dotazníky, protože</w:t>
      </w:r>
      <w:r w:rsidR="00922A69">
        <w:rPr>
          <w:szCs w:val="24"/>
        </w:rPr>
        <w:t xml:space="preserve"> agenda se standardizuje a jednou za pulroku je potřebné se efektivně setkat na společném jednání bud tady na svazku DSO nebo na MěÚ Tišnově.</w:t>
      </w:r>
    </w:p>
    <w:p w:rsidR="008C1FBD" w:rsidRDefault="0087145B" w:rsidP="00C34C74">
      <w:pPr>
        <w:shd w:val="clear" w:color="auto" w:fill="FFFFFF"/>
        <w:spacing w:after="120"/>
        <w:contextualSpacing/>
        <w:rPr>
          <w:szCs w:val="24"/>
        </w:rPr>
      </w:pPr>
      <w:r w:rsidRPr="008C1FBD">
        <w:rPr>
          <w:b/>
          <w:szCs w:val="24"/>
        </w:rPr>
        <w:t xml:space="preserve">Infrastruktura – starosta obce Osiky p. Štěpánek </w:t>
      </w:r>
      <w:r>
        <w:rPr>
          <w:szCs w:val="24"/>
        </w:rPr>
        <w:t xml:space="preserve">: </w:t>
      </w:r>
      <w:r w:rsidR="007B3D9A">
        <w:rPr>
          <w:szCs w:val="24"/>
        </w:rPr>
        <w:t xml:space="preserve"> řeší DSO i stav </w:t>
      </w:r>
      <w:r>
        <w:rPr>
          <w:szCs w:val="24"/>
        </w:rPr>
        <w:t>komu</w:t>
      </w:r>
      <w:r w:rsidR="00A4309C">
        <w:rPr>
          <w:szCs w:val="24"/>
        </w:rPr>
        <w:t xml:space="preserve">nikací </w:t>
      </w:r>
      <w:r w:rsidR="007B3D9A">
        <w:rPr>
          <w:szCs w:val="24"/>
        </w:rPr>
        <w:t xml:space="preserve">mezi obcemi </w:t>
      </w:r>
      <w:r w:rsidR="00A4309C">
        <w:rPr>
          <w:szCs w:val="24"/>
        </w:rPr>
        <w:t>?</w:t>
      </w:r>
      <w:r w:rsidR="007B3D9A">
        <w:rPr>
          <w:szCs w:val="24"/>
        </w:rPr>
        <w:t xml:space="preserve"> </w:t>
      </w:r>
    </w:p>
    <w:p w:rsidR="00FC699E" w:rsidRDefault="008C1FBD" w:rsidP="00C34C74">
      <w:pPr>
        <w:shd w:val="clear" w:color="auto" w:fill="FFFFFF"/>
        <w:spacing w:after="120"/>
        <w:contextualSpacing/>
        <w:rPr>
          <w:szCs w:val="24"/>
        </w:rPr>
      </w:pPr>
      <w:r w:rsidRPr="008C1FBD">
        <w:rPr>
          <w:b/>
          <w:szCs w:val="24"/>
        </w:rPr>
        <w:t>Předseda svazku Ing. Komprs</w:t>
      </w:r>
      <w:r>
        <w:rPr>
          <w:szCs w:val="24"/>
        </w:rPr>
        <w:t xml:space="preserve"> - </w:t>
      </w:r>
      <w:r w:rsidR="007B3D9A">
        <w:rPr>
          <w:szCs w:val="24"/>
        </w:rPr>
        <w:t xml:space="preserve">vidím tragické podhodnocování krajských cest. Je možné pomoci příjezdovým cestám – důležitý pohled – společný cíl – jít za tím společně a řešit problémy na kraji ( SUS) společně. </w:t>
      </w:r>
    </w:p>
    <w:p w:rsidR="00FC699E" w:rsidRDefault="008C1FBD" w:rsidP="00C34C74">
      <w:pPr>
        <w:shd w:val="clear" w:color="auto" w:fill="FFFFFF"/>
        <w:spacing w:after="120"/>
        <w:contextualSpacing/>
        <w:rPr>
          <w:szCs w:val="24"/>
        </w:rPr>
      </w:pPr>
      <w:r w:rsidRPr="00FC699E">
        <w:rPr>
          <w:b/>
          <w:szCs w:val="24"/>
        </w:rPr>
        <w:t>M</w:t>
      </w:r>
      <w:r w:rsidR="004E0A2D" w:rsidRPr="00FC699E">
        <w:rPr>
          <w:b/>
          <w:szCs w:val="24"/>
        </w:rPr>
        <w:t>ístostarosta obce Drásov</w:t>
      </w:r>
      <w:r w:rsidRPr="00FC699E">
        <w:rPr>
          <w:b/>
          <w:szCs w:val="24"/>
        </w:rPr>
        <w:t xml:space="preserve">, </w:t>
      </w:r>
      <w:r w:rsidR="00FC699E">
        <w:rPr>
          <w:b/>
          <w:szCs w:val="24"/>
        </w:rPr>
        <w:t>p.</w:t>
      </w:r>
      <w:r w:rsidRPr="00FC699E">
        <w:rPr>
          <w:b/>
          <w:szCs w:val="24"/>
        </w:rPr>
        <w:t xml:space="preserve"> Podal</w:t>
      </w:r>
      <w:r w:rsidR="004E0A2D">
        <w:rPr>
          <w:szCs w:val="24"/>
        </w:rPr>
        <w:t xml:space="preserve">: je proti schvalování dokumentu.  </w:t>
      </w:r>
      <w:r w:rsidR="00FC699E">
        <w:rPr>
          <w:szCs w:val="24"/>
        </w:rPr>
        <w:t>Kritika dokumentu – nikdo nám nepomůže. Místní komunikace vždycky budou ležet na bedrach obce.</w:t>
      </w:r>
    </w:p>
    <w:p w:rsidR="004E0A2D" w:rsidRDefault="00FC699E" w:rsidP="00C34C74">
      <w:pPr>
        <w:shd w:val="clear" w:color="auto" w:fill="FFFFFF"/>
        <w:spacing w:after="120"/>
        <w:contextualSpacing/>
        <w:rPr>
          <w:szCs w:val="24"/>
        </w:rPr>
      </w:pPr>
      <w:r w:rsidRPr="00FC699E">
        <w:rPr>
          <w:b/>
          <w:szCs w:val="24"/>
        </w:rPr>
        <w:t>SMO –p.</w:t>
      </w:r>
      <w:r w:rsidR="004E0A2D" w:rsidRPr="00FC699E">
        <w:rPr>
          <w:b/>
          <w:szCs w:val="24"/>
        </w:rPr>
        <w:t xml:space="preserve"> Jetmar</w:t>
      </w:r>
      <w:r>
        <w:rPr>
          <w:szCs w:val="24"/>
        </w:rPr>
        <w:t xml:space="preserve"> : „</w:t>
      </w:r>
      <w:r w:rsidR="004E0A2D">
        <w:rPr>
          <w:szCs w:val="24"/>
        </w:rPr>
        <w:t xml:space="preserve">myšlenka </w:t>
      </w:r>
      <w:r>
        <w:rPr>
          <w:szCs w:val="24"/>
        </w:rPr>
        <w:t>projektu a možnost rozhýbání debaty projektu Podpory meziobecní spolupráce vznikla</w:t>
      </w:r>
      <w:r w:rsidR="004E0A2D">
        <w:rPr>
          <w:szCs w:val="24"/>
        </w:rPr>
        <w:t xml:space="preserve"> už v roce 2012</w:t>
      </w:r>
      <w:r>
        <w:rPr>
          <w:szCs w:val="24"/>
        </w:rPr>
        <w:t>.</w:t>
      </w:r>
      <w:r w:rsidR="004E0A2D">
        <w:rPr>
          <w:szCs w:val="24"/>
        </w:rPr>
        <w:t xml:space="preserve"> Svaz identifikoval 3 témata, která by byla zajímavá pro všechny ORP. Na začátek ve spolupráci s experty z jednotlivých oblastí jsme připravili vodítka, které měly pomáhat k sledování – metodické vedení. Myslím si, že i když ty analýzy jsou rozsáhlé, nebo poměrně ko</w:t>
      </w:r>
      <w:r>
        <w:rPr>
          <w:szCs w:val="24"/>
        </w:rPr>
        <w:t xml:space="preserve">mpaktní, tak ve finále </w:t>
      </w:r>
      <w:r w:rsidR="004E0A2D">
        <w:rPr>
          <w:szCs w:val="24"/>
        </w:rPr>
        <w:t>vám ty</w:t>
      </w:r>
      <w:r>
        <w:rPr>
          <w:szCs w:val="24"/>
        </w:rPr>
        <w:t>to</w:t>
      </w:r>
      <w:r w:rsidR="004E0A2D">
        <w:rPr>
          <w:szCs w:val="24"/>
        </w:rPr>
        <w:t xml:space="preserve"> analýzy pomohly debatu vést. To</w:t>
      </w:r>
      <w:r>
        <w:rPr>
          <w:szCs w:val="24"/>
        </w:rPr>
        <w:t>,</w:t>
      </w:r>
      <w:r w:rsidR="004E0A2D">
        <w:rPr>
          <w:szCs w:val="24"/>
        </w:rPr>
        <w:t xml:space="preserve"> že jste se seznámili se situaci, že to umožnilo vám formulovat cíle, priori</w:t>
      </w:r>
      <w:r w:rsidR="00C361B9">
        <w:rPr>
          <w:szCs w:val="24"/>
        </w:rPr>
        <w:t>t</w:t>
      </w:r>
      <w:r w:rsidR="004E0A2D">
        <w:rPr>
          <w:szCs w:val="24"/>
        </w:rPr>
        <w:t>y rozvoje. Jsou to klasické podklady</w:t>
      </w:r>
      <w:r>
        <w:rPr>
          <w:szCs w:val="24"/>
        </w:rPr>
        <w:t xml:space="preserve"> pro strategický materiál</w:t>
      </w:r>
      <w:r w:rsidR="004E0A2D">
        <w:rPr>
          <w:szCs w:val="24"/>
        </w:rPr>
        <w:t xml:space="preserve">, </w:t>
      </w:r>
      <w:r>
        <w:rPr>
          <w:szCs w:val="24"/>
        </w:rPr>
        <w:t xml:space="preserve">dále </w:t>
      </w:r>
      <w:r w:rsidR="004E0A2D">
        <w:rPr>
          <w:szCs w:val="24"/>
        </w:rPr>
        <w:t xml:space="preserve">už analýzy </w:t>
      </w:r>
      <w:r>
        <w:rPr>
          <w:szCs w:val="24"/>
        </w:rPr>
        <w:t xml:space="preserve">nikde </w:t>
      </w:r>
      <w:r w:rsidR="004E0A2D">
        <w:rPr>
          <w:szCs w:val="24"/>
        </w:rPr>
        <w:t>nenajdete.</w:t>
      </w:r>
      <w:r>
        <w:rPr>
          <w:szCs w:val="24"/>
        </w:rPr>
        <w:t xml:space="preserve"> Teď m</w:t>
      </w:r>
      <w:r w:rsidR="004E0A2D">
        <w:rPr>
          <w:szCs w:val="24"/>
        </w:rPr>
        <w:t>áte dokument, na základě kterého můžete pracova</w:t>
      </w:r>
      <w:r>
        <w:rPr>
          <w:szCs w:val="24"/>
        </w:rPr>
        <w:t xml:space="preserve">t. </w:t>
      </w:r>
    </w:p>
    <w:p w:rsidR="004E0A2D" w:rsidRDefault="00FC699E" w:rsidP="00C34C74">
      <w:pPr>
        <w:shd w:val="clear" w:color="auto" w:fill="FFFFFF"/>
        <w:spacing w:after="120"/>
        <w:contextualSpacing/>
        <w:rPr>
          <w:szCs w:val="24"/>
        </w:rPr>
      </w:pPr>
      <w:r w:rsidRPr="00FC699E">
        <w:rPr>
          <w:b/>
          <w:szCs w:val="24"/>
        </w:rPr>
        <w:t xml:space="preserve">Koordinátor MOS, R. </w:t>
      </w:r>
      <w:r w:rsidR="004E0A2D" w:rsidRPr="00FC699E">
        <w:rPr>
          <w:b/>
          <w:szCs w:val="24"/>
        </w:rPr>
        <w:t>Pavlíček</w:t>
      </w:r>
      <w:r w:rsidR="004E0A2D">
        <w:rPr>
          <w:szCs w:val="24"/>
        </w:rPr>
        <w:t xml:space="preserve"> – dokument byl stále zveřejňován na stránkách, informace, které tam jsou</w:t>
      </w:r>
      <w:r>
        <w:rPr>
          <w:szCs w:val="24"/>
        </w:rPr>
        <w:t>,</w:t>
      </w:r>
      <w:r w:rsidR="004E0A2D">
        <w:rPr>
          <w:szCs w:val="24"/>
        </w:rPr>
        <w:t xml:space="preserve"> s</w:t>
      </w:r>
      <w:r>
        <w:rPr>
          <w:szCs w:val="24"/>
        </w:rPr>
        <w:t>ú živé</w:t>
      </w:r>
      <w:r w:rsidR="004E0A2D">
        <w:rPr>
          <w:szCs w:val="24"/>
        </w:rPr>
        <w:t xml:space="preserve">. </w:t>
      </w:r>
    </w:p>
    <w:p w:rsidR="00FC699E" w:rsidRDefault="00FC699E" w:rsidP="00C34C74">
      <w:pPr>
        <w:shd w:val="clear" w:color="auto" w:fill="FFFFFF"/>
        <w:spacing w:after="120"/>
        <w:contextualSpacing/>
        <w:rPr>
          <w:szCs w:val="24"/>
        </w:rPr>
      </w:pPr>
      <w:r w:rsidRPr="00FC699E">
        <w:rPr>
          <w:b/>
          <w:szCs w:val="24"/>
        </w:rPr>
        <w:t xml:space="preserve">Starostka obce Štěpánovice, Mgr. </w:t>
      </w:r>
      <w:r w:rsidR="00C361B9" w:rsidRPr="00FC699E">
        <w:rPr>
          <w:b/>
          <w:szCs w:val="24"/>
        </w:rPr>
        <w:t>Pulkrábková</w:t>
      </w:r>
      <w:r w:rsidR="00C361B9">
        <w:rPr>
          <w:szCs w:val="24"/>
        </w:rPr>
        <w:t xml:space="preserve"> – cílem projektu MOS má být spíš teoretický výstup, věcný</w:t>
      </w:r>
      <w:r>
        <w:rPr>
          <w:szCs w:val="24"/>
        </w:rPr>
        <w:t xml:space="preserve"> popis</w:t>
      </w:r>
      <w:r w:rsidR="00C361B9">
        <w:rPr>
          <w:szCs w:val="24"/>
        </w:rPr>
        <w:t xml:space="preserve">. </w:t>
      </w:r>
    </w:p>
    <w:p w:rsidR="00C361B9" w:rsidRDefault="00FC699E" w:rsidP="00C34C74">
      <w:pPr>
        <w:shd w:val="clear" w:color="auto" w:fill="FFFFFF"/>
        <w:spacing w:after="120"/>
        <w:contextualSpacing/>
        <w:rPr>
          <w:szCs w:val="24"/>
        </w:rPr>
      </w:pPr>
      <w:r w:rsidRPr="0084239C">
        <w:rPr>
          <w:b/>
          <w:szCs w:val="24"/>
        </w:rPr>
        <w:t>SMO – p. Hužera</w:t>
      </w:r>
      <w:r>
        <w:rPr>
          <w:szCs w:val="24"/>
        </w:rPr>
        <w:t xml:space="preserve"> </w:t>
      </w:r>
      <w:r w:rsidR="00C361B9">
        <w:rPr>
          <w:szCs w:val="24"/>
        </w:rPr>
        <w:t xml:space="preserve">– tím projektem jsme chtěli dostat MOS </w:t>
      </w:r>
      <w:r>
        <w:rPr>
          <w:szCs w:val="24"/>
        </w:rPr>
        <w:t>na</w:t>
      </w:r>
      <w:r w:rsidR="00C361B9">
        <w:rPr>
          <w:szCs w:val="24"/>
        </w:rPr>
        <w:t xml:space="preserve"> národní</w:t>
      </w:r>
      <w:r>
        <w:rPr>
          <w:szCs w:val="24"/>
        </w:rPr>
        <w:t xml:space="preserve"> ú</w:t>
      </w:r>
      <w:r w:rsidR="00C361B9">
        <w:rPr>
          <w:szCs w:val="24"/>
        </w:rPr>
        <w:t>rov</w:t>
      </w:r>
      <w:r>
        <w:rPr>
          <w:szCs w:val="24"/>
        </w:rPr>
        <w:t>eň a</w:t>
      </w:r>
      <w:r w:rsidR="00C361B9">
        <w:rPr>
          <w:szCs w:val="24"/>
        </w:rPr>
        <w:t xml:space="preserve"> vám hledat témata, kde je dobré něco společně řešit. To, co si řekněte, že je to důležité, je cenné. Sdílet společné služby – je důležité, je tady celá řada </w:t>
      </w:r>
      <w:r>
        <w:rPr>
          <w:szCs w:val="24"/>
        </w:rPr>
        <w:t>těch</w:t>
      </w:r>
      <w:r w:rsidR="00C361B9">
        <w:rPr>
          <w:szCs w:val="24"/>
        </w:rPr>
        <w:t>, kteří mají kapacitu společně vystopovat, příl</w:t>
      </w:r>
      <w:r w:rsidR="00B0235C">
        <w:rPr>
          <w:szCs w:val="24"/>
        </w:rPr>
        <w:t>ežitosti se objeví. </w:t>
      </w:r>
      <w:r w:rsidR="00C361B9">
        <w:rPr>
          <w:szCs w:val="24"/>
        </w:rPr>
        <w:t>Chtěli jsme posílit kapacitu těch</w:t>
      </w:r>
      <w:r w:rsidR="00B0235C">
        <w:rPr>
          <w:szCs w:val="24"/>
        </w:rPr>
        <w:t>to</w:t>
      </w:r>
      <w:r w:rsidR="00C361B9">
        <w:rPr>
          <w:szCs w:val="24"/>
        </w:rPr>
        <w:t xml:space="preserve"> odborníků – mít v území lidi, na kterých se budete moci obracet, kte</w:t>
      </w:r>
      <w:r w:rsidR="00B0235C">
        <w:rPr>
          <w:szCs w:val="24"/>
        </w:rPr>
        <w:t>ř</w:t>
      </w:r>
      <w:r w:rsidR="00C361B9">
        <w:rPr>
          <w:szCs w:val="24"/>
        </w:rPr>
        <w:t xml:space="preserve">í budou rozumět vašim potřebám. Je tady </w:t>
      </w:r>
      <w:r w:rsidR="00B0235C">
        <w:rPr>
          <w:szCs w:val="24"/>
        </w:rPr>
        <w:t>příležitost</w:t>
      </w:r>
      <w:r w:rsidR="00C361B9">
        <w:rPr>
          <w:szCs w:val="24"/>
        </w:rPr>
        <w:t xml:space="preserve"> a bude i možnost</w:t>
      </w:r>
      <w:r w:rsidR="00B0235C">
        <w:rPr>
          <w:szCs w:val="24"/>
        </w:rPr>
        <w:t xml:space="preserve"> využít investice tam, kde je potřebujete a te</w:t>
      </w:r>
      <w:r w:rsidR="003341C6">
        <w:rPr>
          <w:szCs w:val="24"/>
        </w:rPr>
        <w:t>ď</w:t>
      </w:r>
      <w:r w:rsidR="00B0235C">
        <w:rPr>
          <w:szCs w:val="24"/>
        </w:rPr>
        <w:t xml:space="preserve"> se na tyto projekty můžete připravit. </w:t>
      </w:r>
      <w:r w:rsidR="00C361B9">
        <w:rPr>
          <w:szCs w:val="24"/>
        </w:rPr>
        <w:t>To je další možnost</w:t>
      </w:r>
      <w:r w:rsidR="00B0235C">
        <w:rPr>
          <w:szCs w:val="24"/>
        </w:rPr>
        <w:t>,</w:t>
      </w:r>
      <w:r w:rsidR="00C361B9">
        <w:rPr>
          <w:szCs w:val="24"/>
        </w:rPr>
        <w:t xml:space="preserve"> kterou v rámci projektu můžeme realizovat. Tam kde se vy rozhodnete, že to bude pro vás důležité, bude</w:t>
      </w:r>
      <w:r w:rsidR="00B0235C">
        <w:rPr>
          <w:szCs w:val="24"/>
        </w:rPr>
        <w:t xml:space="preserve"> vaše směrování</w:t>
      </w:r>
      <w:r w:rsidR="00C361B9">
        <w:rPr>
          <w:szCs w:val="24"/>
        </w:rPr>
        <w:t xml:space="preserve">. </w:t>
      </w:r>
      <w:r w:rsidR="004B7EA8">
        <w:rPr>
          <w:szCs w:val="24"/>
        </w:rPr>
        <w:t xml:space="preserve">Prosadit meziobecní spolupráci jako oficiální nástroj. </w:t>
      </w:r>
    </w:p>
    <w:p w:rsidR="004B7EA8" w:rsidRDefault="00B0235C" w:rsidP="00C34C74">
      <w:pPr>
        <w:shd w:val="clear" w:color="auto" w:fill="FFFFFF"/>
        <w:spacing w:after="120"/>
        <w:contextualSpacing/>
        <w:rPr>
          <w:szCs w:val="24"/>
        </w:rPr>
      </w:pPr>
      <w:r w:rsidRPr="0084239C">
        <w:rPr>
          <w:b/>
          <w:szCs w:val="24"/>
        </w:rPr>
        <w:t xml:space="preserve">Starosta obce Lomnice, Ing. </w:t>
      </w:r>
      <w:r w:rsidR="004B7EA8" w:rsidRPr="0084239C">
        <w:rPr>
          <w:b/>
          <w:szCs w:val="24"/>
        </w:rPr>
        <w:t>Vojta</w:t>
      </w:r>
      <w:r w:rsidR="004B7EA8">
        <w:rPr>
          <w:szCs w:val="24"/>
        </w:rPr>
        <w:t xml:space="preserve"> – souhlasí s p. starostkou </w:t>
      </w:r>
      <w:r>
        <w:rPr>
          <w:szCs w:val="24"/>
        </w:rPr>
        <w:t>z Drásova, že obcím někdo dá na komunikace.</w:t>
      </w:r>
      <w:r w:rsidR="004B7EA8">
        <w:rPr>
          <w:szCs w:val="24"/>
        </w:rPr>
        <w:t xml:space="preserve"> </w:t>
      </w:r>
      <w:r>
        <w:rPr>
          <w:szCs w:val="24"/>
        </w:rPr>
        <w:t xml:space="preserve">Zajímalo by ho, kdo a jak vypracovával operační programy a vynechal místní komunikace. </w:t>
      </w:r>
      <w:r w:rsidR="004B7EA8">
        <w:rPr>
          <w:szCs w:val="24"/>
        </w:rPr>
        <w:t xml:space="preserve"> </w:t>
      </w:r>
    </w:p>
    <w:p w:rsidR="00F51471" w:rsidRDefault="0084239C" w:rsidP="00C34C74">
      <w:pPr>
        <w:shd w:val="clear" w:color="auto" w:fill="FFFFFF"/>
        <w:spacing w:after="120"/>
        <w:contextualSpacing/>
        <w:rPr>
          <w:szCs w:val="24"/>
        </w:rPr>
      </w:pPr>
      <w:r w:rsidRPr="0084239C">
        <w:rPr>
          <w:b/>
          <w:szCs w:val="24"/>
        </w:rPr>
        <w:t>SMO  p.</w:t>
      </w:r>
      <w:r w:rsidR="004B7EA8" w:rsidRPr="0084239C">
        <w:rPr>
          <w:b/>
          <w:szCs w:val="24"/>
        </w:rPr>
        <w:t>Jetmar</w:t>
      </w:r>
      <w:r w:rsidR="004B7EA8">
        <w:rPr>
          <w:szCs w:val="24"/>
        </w:rPr>
        <w:t xml:space="preserve"> – v současné době je potřeba se orientovat na vyjednavače z M</w:t>
      </w:r>
      <w:r w:rsidR="0026424D">
        <w:rPr>
          <w:szCs w:val="24"/>
        </w:rPr>
        <w:t>MR, objektivně nutno říct, že k</w:t>
      </w:r>
      <w:r w:rsidR="004B7EA8">
        <w:rPr>
          <w:szCs w:val="24"/>
        </w:rPr>
        <w:t xml:space="preserve">ohézní politika </w:t>
      </w:r>
      <w:r w:rsidR="00F51471">
        <w:rPr>
          <w:szCs w:val="24"/>
        </w:rPr>
        <w:t>ztrácí</w:t>
      </w:r>
      <w:r w:rsidR="004B7EA8">
        <w:rPr>
          <w:szCs w:val="24"/>
        </w:rPr>
        <w:t xml:space="preserve"> rozměr rozvojové politiky. Jsou věci, které už EU nechce financovat. A </w:t>
      </w:r>
      <w:r>
        <w:rPr>
          <w:szCs w:val="24"/>
        </w:rPr>
        <w:t xml:space="preserve">tedy </w:t>
      </w:r>
      <w:r w:rsidR="004B7EA8">
        <w:rPr>
          <w:szCs w:val="24"/>
        </w:rPr>
        <w:t xml:space="preserve">věci, které nemají evropský charakter, </w:t>
      </w:r>
      <w:r w:rsidR="002D2AC3">
        <w:rPr>
          <w:szCs w:val="24"/>
        </w:rPr>
        <w:t xml:space="preserve">mají </w:t>
      </w:r>
      <w:r>
        <w:rPr>
          <w:szCs w:val="24"/>
        </w:rPr>
        <w:t>obce pro</w:t>
      </w:r>
      <w:r w:rsidR="002D2AC3">
        <w:rPr>
          <w:szCs w:val="24"/>
        </w:rPr>
        <w:t xml:space="preserve">investovat </w:t>
      </w:r>
      <w:r>
        <w:rPr>
          <w:szCs w:val="24"/>
        </w:rPr>
        <w:t>z vlastních finančních zdrojů.</w:t>
      </w:r>
    </w:p>
    <w:p w:rsidR="004B7EA8" w:rsidRDefault="00F51471" w:rsidP="00C34C74">
      <w:pPr>
        <w:shd w:val="clear" w:color="auto" w:fill="FFFFFF"/>
        <w:spacing w:after="120"/>
        <w:contextualSpacing/>
        <w:rPr>
          <w:szCs w:val="24"/>
        </w:rPr>
      </w:pPr>
      <w:r w:rsidRPr="00F51471">
        <w:rPr>
          <w:b/>
          <w:szCs w:val="24"/>
        </w:rPr>
        <w:t>Starostka obce Sentice, Ing. Kolářová</w:t>
      </w:r>
      <w:r>
        <w:rPr>
          <w:szCs w:val="24"/>
        </w:rPr>
        <w:t xml:space="preserve"> – kolik stál tento elaborát? </w:t>
      </w:r>
      <w:r w:rsidR="002D2AC3">
        <w:rPr>
          <w:szCs w:val="24"/>
        </w:rPr>
        <w:t xml:space="preserve"> </w:t>
      </w:r>
    </w:p>
    <w:p w:rsidR="002D2AC3" w:rsidRDefault="0084239C" w:rsidP="00C34C74">
      <w:pPr>
        <w:shd w:val="clear" w:color="auto" w:fill="FFFFFF"/>
        <w:spacing w:after="120"/>
        <w:contextualSpacing/>
        <w:rPr>
          <w:szCs w:val="24"/>
        </w:rPr>
      </w:pPr>
      <w:r w:rsidRPr="0084239C">
        <w:rPr>
          <w:b/>
          <w:szCs w:val="24"/>
        </w:rPr>
        <w:t>Regionální manažerka, p.</w:t>
      </w:r>
      <w:r w:rsidR="002D2AC3" w:rsidRPr="0084239C">
        <w:rPr>
          <w:b/>
          <w:szCs w:val="24"/>
        </w:rPr>
        <w:t>Marková</w:t>
      </w:r>
      <w:r w:rsidR="002D2AC3">
        <w:rPr>
          <w:szCs w:val="24"/>
        </w:rPr>
        <w:t xml:space="preserve"> – </w:t>
      </w:r>
      <w:r w:rsidR="00F51471">
        <w:rPr>
          <w:szCs w:val="24"/>
        </w:rPr>
        <w:t xml:space="preserve">financování venkova bude čím dál složitější. </w:t>
      </w:r>
      <w:r w:rsidR="002D2AC3">
        <w:rPr>
          <w:szCs w:val="24"/>
        </w:rPr>
        <w:t xml:space="preserve">Pokud se můžete </w:t>
      </w:r>
      <w:r w:rsidR="00F51471">
        <w:rPr>
          <w:szCs w:val="24"/>
        </w:rPr>
        <w:t>opřít</w:t>
      </w:r>
      <w:r w:rsidR="002D2AC3">
        <w:rPr>
          <w:szCs w:val="24"/>
        </w:rPr>
        <w:t xml:space="preserve"> o to, že máte zpracovaný dokument, kde se najdete</w:t>
      </w:r>
      <w:r w:rsidR="00F51471">
        <w:rPr>
          <w:szCs w:val="24"/>
        </w:rPr>
        <w:t>,</w:t>
      </w:r>
      <w:r w:rsidR="002D2AC3">
        <w:rPr>
          <w:szCs w:val="24"/>
        </w:rPr>
        <w:t xml:space="preserve"> je to pro vás pomoc, ale to vám negarantuje, že je to spasitelné. </w:t>
      </w:r>
      <w:r w:rsidR="00F51471">
        <w:rPr>
          <w:szCs w:val="24"/>
        </w:rPr>
        <w:t>U</w:t>
      </w:r>
      <w:r w:rsidR="002D2AC3">
        <w:rPr>
          <w:szCs w:val="24"/>
        </w:rPr>
        <w:t>ž jen</w:t>
      </w:r>
      <w:r w:rsidR="00F51471">
        <w:rPr>
          <w:szCs w:val="24"/>
        </w:rPr>
        <w:t xml:space="preserve"> tato situace,</w:t>
      </w:r>
      <w:r w:rsidR="002D2AC3">
        <w:rPr>
          <w:szCs w:val="24"/>
        </w:rPr>
        <w:t xml:space="preserve"> že jste se takto sešli. Proč tady nikdo neprotestoval, že jste chtěli komunikaci. Tyto 2,3 </w:t>
      </w:r>
      <w:r w:rsidR="003341C6">
        <w:rPr>
          <w:szCs w:val="24"/>
        </w:rPr>
        <w:t>mil.</w:t>
      </w:r>
      <w:r w:rsidR="002D2AC3">
        <w:rPr>
          <w:szCs w:val="24"/>
        </w:rPr>
        <w:t xml:space="preserve"> Kč šlo do území. P.Komprs - Abychom byly pravdivý, o tom jste rozhodli v roku 2013. Závěry a cíle, které tady zazněli jsou celkem měřitelné a jsou i smysluplné. </w:t>
      </w:r>
    </w:p>
    <w:p w:rsidR="002D2AC3" w:rsidRDefault="002D2AC3" w:rsidP="00C34C74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>Proběhla diskuse o drásovské školce a škole</w:t>
      </w:r>
      <w:r w:rsidR="007D68A2">
        <w:rPr>
          <w:szCs w:val="24"/>
        </w:rPr>
        <w:t xml:space="preserve"> a poté bylo přistoupeno ke hlasování o schválení souhrnného dokumentu projektu podpora meziobecní spolupráce</w:t>
      </w:r>
      <w:r>
        <w:rPr>
          <w:szCs w:val="24"/>
        </w:rPr>
        <w:t xml:space="preserve">. </w:t>
      </w:r>
    </w:p>
    <w:p w:rsidR="0052246F" w:rsidRPr="00187C96" w:rsidRDefault="0052246F" w:rsidP="0052246F">
      <w:pPr>
        <w:pStyle w:val="Odstavecseseznamem"/>
        <w:ind w:left="0"/>
        <w:rPr>
          <w:b/>
          <w:u w:val="single"/>
        </w:rPr>
      </w:pPr>
      <w:r w:rsidRPr="00187C96">
        <w:rPr>
          <w:b/>
          <w:u w:val="single"/>
        </w:rPr>
        <w:t>Návrh usnesení:</w:t>
      </w:r>
    </w:p>
    <w:p w:rsidR="0052246F" w:rsidRPr="00187C96" w:rsidRDefault="0052246F" w:rsidP="0052246F">
      <w:pPr>
        <w:pStyle w:val="Odstavecseseznamem"/>
        <w:ind w:left="0"/>
        <w:rPr>
          <w:b/>
          <w:szCs w:val="24"/>
        </w:rPr>
      </w:pPr>
      <w:r>
        <w:rPr>
          <w:b/>
        </w:rPr>
        <w:t>Shromáždění představitelů</w:t>
      </w:r>
      <w:r w:rsidRPr="00187C96">
        <w:rPr>
          <w:b/>
        </w:rPr>
        <w:t xml:space="preserve"> </w:t>
      </w:r>
      <w:r w:rsidRPr="00187C96">
        <w:rPr>
          <w:b/>
          <w:szCs w:val="24"/>
        </w:rPr>
        <w:t xml:space="preserve">obcí </w:t>
      </w:r>
      <w:r>
        <w:rPr>
          <w:b/>
          <w:szCs w:val="24"/>
        </w:rPr>
        <w:t>na svém 2</w:t>
      </w:r>
      <w:r w:rsidRPr="00187C96">
        <w:rPr>
          <w:b/>
          <w:szCs w:val="24"/>
        </w:rPr>
        <w:t>.</w:t>
      </w:r>
      <w:r>
        <w:rPr>
          <w:b/>
          <w:szCs w:val="24"/>
        </w:rPr>
        <w:t xml:space="preserve"> oficiálním setkání </w:t>
      </w:r>
      <w:r w:rsidR="00C623B6">
        <w:rPr>
          <w:b/>
          <w:szCs w:val="24"/>
        </w:rPr>
        <w:t xml:space="preserve">schvaluje </w:t>
      </w:r>
      <w:r>
        <w:rPr>
          <w:b/>
          <w:szCs w:val="24"/>
        </w:rPr>
        <w:t>souhrnný dokument projektu meziobecní spolupráce</w:t>
      </w:r>
      <w:r w:rsidRPr="00187C96">
        <w:rPr>
          <w:b/>
          <w:szCs w:val="24"/>
        </w:rPr>
        <w:t>.</w:t>
      </w:r>
    </w:p>
    <w:p w:rsidR="0052246F" w:rsidRDefault="0052246F" w:rsidP="0052246F">
      <w:pPr>
        <w:pStyle w:val="Odstavecseseznamem"/>
        <w:spacing w:line="360" w:lineRule="auto"/>
        <w:ind w:left="0"/>
        <w:rPr>
          <w:u w:val="single"/>
        </w:rPr>
      </w:pPr>
    </w:p>
    <w:p w:rsidR="0052246F" w:rsidRDefault="00C623B6" w:rsidP="0052246F">
      <w:pPr>
        <w:pStyle w:val="Odstavecseseznamem"/>
        <w:spacing w:line="360" w:lineRule="auto"/>
        <w:ind w:left="0"/>
      </w:pPr>
      <w:r>
        <w:rPr>
          <w:u w:val="single"/>
        </w:rPr>
        <w:t>H</w:t>
      </w:r>
      <w:r w:rsidR="0052246F" w:rsidRPr="008C78EC">
        <w:rPr>
          <w:u w:val="single"/>
        </w:rPr>
        <w:t>lasování</w:t>
      </w:r>
      <w:r w:rsidR="0052246F">
        <w:rPr>
          <w:u w:val="single"/>
        </w:rPr>
        <w:t xml:space="preserve"> č.</w:t>
      </w:r>
      <w:r w:rsidR="005D4A41">
        <w:rPr>
          <w:u w:val="single"/>
        </w:rPr>
        <w:t>4</w:t>
      </w:r>
      <w:r w:rsidR="0052246F" w:rsidRPr="008C78EC">
        <w:t xml:space="preserve"> :</w:t>
      </w:r>
      <w:r w:rsidR="0052246F">
        <w:t xml:space="preserve"> pro: 3</w:t>
      </w:r>
      <w:r w:rsidR="005D4A41">
        <w:t>1</w:t>
      </w:r>
      <w:r w:rsidR="0052246F">
        <w:tab/>
      </w:r>
      <w:r w:rsidR="00135E76">
        <w:t>proti</w:t>
      </w:r>
      <w:r w:rsidR="0052246F">
        <w:t xml:space="preserve">:0 </w:t>
      </w:r>
      <w:r w:rsidR="00135E76">
        <w:tab/>
        <w:t>       </w:t>
      </w:r>
      <w:r w:rsidR="005D4A41">
        <w:t>zdržel se</w:t>
      </w:r>
      <w:r w:rsidR="0052246F">
        <w:t xml:space="preserve"> : </w:t>
      </w:r>
      <w:r w:rsidR="005D4A41">
        <w:t>3</w:t>
      </w:r>
      <w:r w:rsidR="0052246F">
        <w:t xml:space="preserve"> (Přítomno 34)      </w:t>
      </w:r>
      <w:r w:rsidR="0052246F" w:rsidRPr="00F62A1A">
        <w:rPr>
          <w:i/>
        </w:rPr>
        <w:t>Usnesení</w:t>
      </w:r>
      <w:r w:rsidR="0052246F">
        <w:rPr>
          <w:i/>
        </w:rPr>
        <w:t> </w:t>
      </w:r>
      <w:r w:rsidR="0052246F" w:rsidRPr="00F62A1A">
        <w:rPr>
          <w:i/>
        </w:rPr>
        <w:t>bylo</w:t>
      </w:r>
      <w:r w:rsidR="0052246F">
        <w:rPr>
          <w:i/>
        </w:rPr>
        <w:t> </w:t>
      </w:r>
      <w:r w:rsidR="0052246F" w:rsidRPr="00F62A1A">
        <w:rPr>
          <w:i/>
        </w:rPr>
        <w:t>přijato</w:t>
      </w:r>
    </w:p>
    <w:p w:rsidR="009B77D2" w:rsidRDefault="009B77D2" w:rsidP="00FA3EAD">
      <w:pPr>
        <w:shd w:val="clear" w:color="auto" w:fill="FFFFFF"/>
        <w:spacing w:after="120"/>
        <w:contextualSpacing/>
        <w:rPr>
          <w:szCs w:val="24"/>
        </w:rPr>
      </w:pPr>
    </w:p>
    <w:p w:rsidR="009B77D2" w:rsidRDefault="009B77D2" w:rsidP="009B77D2">
      <w:pPr>
        <w:shd w:val="clear" w:color="auto" w:fill="FFFFFF"/>
        <w:spacing w:after="120"/>
        <w:contextualSpacing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5. </w:t>
      </w:r>
      <w:r w:rsidRPr="009B77D2">
        <w:rPr>
          <w:b/>
          <w:szCs w:val="24"/>
          <w:u w:val="single"/>
        </w:rPr>
        <w:t>Zhodnocení aktivit v oblasti průřezového tématu „Administrativní podpora malých obcí“.</w:t>
      </w:r>
    </w:p>
    <w:p w:rsidR="009B77D2" w:rsidRDefault="00135E76" w:rsidP="009B77D2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</w:r>
      <w:r w:rsidR="00551809">
        <w:rPr>
          <w:szCs w:val="24"/>
        </w:rPr>
        <w:t xml:space="preserve">Koordinátor MOS p. Radomír Pavlíček shrnul aktivity v dané problematice a konstatoval, že se v rámci SO ORP Tišnov vyjádřilo až 40 starostů. Z hlediska preferovaného způsobu zajišťování jednotlivých agend (graf na powerpointové prezentaci) uvedl, že se většina z nich vyjadřuje ke spolupráci s DSO v oblasti právní podpory, dotačního managementu, zajišťování veřejných zakázek, ale i technické a stavební podpory. </w:t>
      </w:r>
      <w:r w:rsidR="00292791">
        <w:rPr>
          <w:szCs w:val="24"/>
        </w:rPr>
        <w:t xml:space="preserve">Rozsah poptávané podpory spolupráce představil na druhém grafu (viz. Zpráva o postupu příloha č.2), kde převažuje kompletní zajištění nebo průběžné konzultace financování ze strany státu – buď dotací DSO nebo přímým financováním DSO z RUDu. </w:t>
      </w:r>
    </w:p>
    <w:p w:rsidR="009B77D2" w:rsidRDefault="009B77D2" w:rsidP="009B77D2">
      <w:pPr>
        <w:shd w:val="clear" w:color="auto" w:fill="FFFFFF"/>
        <w:spacing w:after="120"/>
        <w:contextualSpacing/>
        <w:rPr>
          <w:szCs w:val="24"/>
        </w:rPr>
      </w:pPr>
    </w:p>
    <w:p w:rsidR="00292791" w:rsidRPr="00187C96" w:rsidRDefault="00292791" w:rsidP="00292791">
      <w:pPr>
        <w:pStyle w:val="Odstavecseseznamem"/>
        <w:ind w:left="0"/>
        <w:rPr>
          <w:b/>
          <w:u w:val="single"/>
        </w:rPr>
      </w:pPr>
      <w:r w:rsidRPr="00187C96">
        <w:rPr>
          <w:b/>
          <w:u w:val="single"/>
        </w:rPr>
        <w:t>Návrh usnesení:</w:t>
      </w:r>
    </w:p>
    <w:p w:rsidR="00292791" w:rsidRPr="00187C96" w:rsidRDefault="00292791" w:rsidP="00292791">
      <w:pPr>
        <w:pStyle w:val="Odstavecseseznamem"/>
        <w:ind w:left="0"/>
        <w:rPr>
          <w:b/>
          <w:szCs w:val="24"/>
        </w:rPr>
      </w:pPr>
      <w:r>
        <w:rPr>
          <w:b/>
        </w:rPr>
        <w:t>Shromáždění představitelů</w:t>
      </w:r>
      <w:r w:rsidRPr="00187C96">
        <w:rPr>
          <w:b/>
        </w:rPr>
        <w:t xml:space="preserve"> </w:t>
      </w:r>
      <w:r w:rsidRPr="00187C96">
        <w:rPr>
          <w:b/>
          <w:szCs w:val="24"/>
        </w:rPr>
        <w:t xml:space="preserve">obcí </w:t>
      </w:r>
      <w:r>
        <w:rPr>
          <w:b/>
          <w:szCs w:val="24"/>
        </w:rPr>
        <w:t>na svém 2</w:t>
      </w:r>
      <w:r w:rsidRPr="00187C96">
        <w:rPr>
          <w:b/>
          <w:szCs w:val="24"/>
        </w:rPr>
        <w:t>.</w:t>
      </w:r>
      <w:r>
        <w:rPr>
          <w:b/>
          <w:szCs w:val="24"/>
        </w:rPr>
        <w:t xml:space="preserve"> oficiálním setkání </w:t>
      </w:r>
      <w:r w:rsidR="00082847">
        <w:rPr>
          <w:b/>
          <w:szCs w:val="24"/>
        </w:rPr>
        <w:t>bere na vědomí informace o aktivitách v oblasti průřezového tématu „Administrativní podpora malých obcí“</w:t>
      </w:r>
      <w:r w:rsidRPr="00187C96">
        <w:rPr>
          <w:b/>
          <w:szCs w:val="24"/>
        </w:rPr>
        <w:t>.</w:t>
      </w:r>
    </w:p>
    <w:p w:rsidR="00292791" w:rsidRDefault="00292791" w:rsidP="00FA3EAD">
      <w:pPr>
        <w:shd w:val="clear" w:color="auto" w:fill="FFFFFF"/>
        <w:spacing w:after="120"/>
        <w:contextualSpacing/>
        <w:rPr>
          <w:szCs w:val="24"/>
        </w:rPr>
      </w:pPr>
    </w:p>
    <w:p w:rsidR="00AD129F" w:rsidRDefault="00AD129F" w:rsidP="00AD129F">
      <w:pPr>
        <w:shd w:val="clear" w:color="auto" w:fill="FFFFFF"/>
        <w:spacing w:after="120"/>
        <w:contextualSpacing/>
        <w:rPr>
          <w:b/>
          <w:szCs w:val="24"/>
          <w:u w:val="single"/>
        </w:rPr>
      </w:pPr>
      <w:r w:rsidRPr="00AD129F">
        <w:rPr>
          <w:b/>
          <w:szCs w:val="24"/>
          <w:u w:val="single"/>
        </w:rPr>
        <w:t>6. Prezentace připravených právních dokumentů</w:t>
      </w:r>
    </w:p>
    <w:p w:rsidR="00AD129F" w:rsidRDefault="00082847" w:rsidP="00AD129F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</w:r>
      <w:r w:rsidR="000570A0">
        <w:rPr>
          <w:szCs w:val="24"/>
        </w:rPr>
        <w:t xml:space="preserve">Předseda svazku DSO Tišnovsko dále informoval přítomné, že Svaz měst a obcí ke dne 31.1.2015 všem územím zapojeným do projektu „Podpora meziobecní spolupráce“ u nich tento požadavek vyplýval z metodických listů, rozeslal návrh nových nebo revizi stávajících stanov.  Zdůraznil, že využití tohoto právního dokumentu je zcela na vůli jednotlivých obcí a pravidla projektu nás jako svazek nijako k jejich přijetí nezavazují. Mají sloužit především ke kvalifikované debatě nad možnostmi prohlubování meziobecní spolupráce z hlediska jeho institucionálního rámce. </w:t>
      </w:r>
    </w:p>
    <w:p w:rsidR="000570A0" w:rsidRDefault="000570A0" w:rsidP="00AD129F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  <w:t>Dále uvedl, že dokument/ resp. návrh revize stanov byl součástí zásilky, kterou jednotlivé obce obdržely v kopiích na vlastních úřadech a že bude dál směrován k debatě ( i kvalifikované) na správním výboru a posléze Valné hromadě k jeho posouzení.</w:t>
      </w:r>
    </w:p>
    <w:p w:rsidR="000570A0" w:rsidRDefault="000570A0" w:rsidP="00AD129F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</w:r>
      <w:r w:rsidR="00C623B6">
        <w:rPr>
          <w:szCs w:val="24"/>
        </w:rPr>
        <w:t>Na konec konstatoval, že tento právní dokument má napomoci institucionálně zabezpečit naplnění zpracovaných rozvojových strategií.</w:t>
      </w:r>
    </w:p>
    <w:p w:rsidR="00C623B6" w:rsidRPr="00187C96" w:rsidRDefault="00C623B6" w:rsidP="00C623B6">
      <w:pPr>
        <w:pStyle w:val="Odstavecseseznamem"/>
        <w:ind w:left="0"/>
        <w:rPr>
          <w:b/>
          <w:u w:val="single"/>
        </w:rPr>
      </w:pPr>
      <w:r w:rsidRPr="00187C96">
        <w:rPr>
          <w:b/>
          <w:u w:val="single"/>
        </w:rPr>
        <w:t>Návrh usnesení:</w:t>
      </w:r>
    </w:p>
    <w:p w:rsidR="00C623B6" w:rsidRPr="00187C96" w:rsidRDefault="00C623B6" w:rsidP="00C623B6">
      <w:pPr>
        <w:pStyle w:val="Odstavecseseznamem"/>
        <w:ind w:left="0"/>
        <w:rPr>
          <w:b/>
          <w:szCs w:val="24"/>
        </w:rPr>
      </w:pPr>
      <w:r>
        <w:rPr>
          <w:b/>
        </w:rPr>
        <w:t>Shromáždění představitelů</w:t>
      </w:r>
      <w:r w:rsidRPr="00187C96">
        <w:rPr>
          <w:b/>
        </w:rPr>
        <w:t xml:space="preserve"> </w:t>
      </w:r>
      <w:r w:rsidRPr="00187C96">
        <w:rPr>
          <w:b/>
          <w:szCs w:val="24"/>
        </w:rPr>
        <w:t xml:space="preserve">obcí </w:t>
      </w:r>
      <w:r>
        <w:rPr>
          <w:b/>
          <w:szCs w:val="24"/>
        </w:rPr>
        <w:t>na svém 2</w:t>
      </w:r>
      <w:r w:rsidRPr="00187C96">
        <w:rPr>
          <w:b/>
          <w:szCs w:val="24"/>
        </w:rPr>
        <w:t>.</w:t>
      </w:r>
      <w:r>
        <w:rPr>
          <w:b/>
          <w:szCs w:val="24"/>
        </w:rPr>
        <w:t xml:space="preserve"> oficiálním setkání bere na vědomí informace o návrhu právního dokumentu, dle přílohy č.</w:t>
      </w:r>
      <w:r w:rsidR="0030018A">
        <w:rPr>
          <w:b/>
          <w:szCs w:val="24"/>
        </w:rPr>
        <w:t xml:space="preserve"> </w:t>
      </w:r>
      <w:r>
        <w:rPr>
          <w:b/>
          <w:szCs w:val="24"/>
        </w:rPr>
        <w:t>4 zápisu</w:t>
      </w:r>
      <w:r w:rsidRPr="00187C96">
        <w:rPr>
          <w:b/>
          <w:szCs w:val="24"/>
        </w:rPr>
        <w:t>.</w:t>
      </w:r>
    </w:p>
    <w:p w:rsidR="00AD129F" w:rsidRDefault="00AD129F" w:rsidP="00FA3EAD">
      <w:pPr>
        <w:shd w:val="clear" w:color="auto" w:fill="FFFFFF"/>
        <w:spacing w:after="120"/>
        <w:contextualSpacing/>
        <w:rPr>
          <w:szCs w:val="24"/>
        </w:rPr>
      </w:pPr>
    </w:p>
    <w:p w:rsidR="00AD129F" w:rsidRDefault="00AD129F" w:rsidP="00FA3EAD">
      <w:pPr>
        <w:shd w:val="clear" w:color="auto" w:fill="FFFFFF"/>
        <w:spacing w:after="120"/>
        <w:contextualSpacing/>
        <w:rPr>
          <w:b/>
          <w:szCs w:val="24"/>
          <w:u w:val="single"/>
        </w:rPr>
      </w:pPr>
      <w:r w:rsidRPr="00AD129F">
        <w:rPr>
          <w:b/>
          <w:szCs w:val="24"/>
          <w:u w:val="single"/>
        </w:rPr>
        <w:t>7. Návrh prohlášení o vzájemné spolupráci obcí</w:t>
      </w:r>
    </w:p>
    <w:p w:rsidR="0086518F" w:rsidRDefault="00C623B6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 xml:space="preserve">Předsedající Ing. Tomáš Komprs v souladu se Smlouvou o vzájemné spolupráci při realizaci projektu „Podpora meziobecní spolupráce“ přečetl </w:t>
      </w:r>
      <w:r w:rsidR="00EE387A">
        <w:rPr>
          <w:szCs w:val="24"/>
        </w:rPr>
        <w:t xml:space="preserve">přítomným </w:t>
      </w:r>
      <w:r>
        <w:rPr>
          <w:szCs w:val="24"/>
        </w:rPr>
        <w:t xml:space="preserve">prohlášení, které je součásti Zprávy o postupu realizace projektu č.2 a je součástí programu tohoto setkání. </w:t>
      </w:r>
      <w:r w:rsidR="00EE387A">
        <w:rPr>
          <w:szCs w:val="24"/>
        </w:rPr>
        <w:t>Formou přijatého us</w:t>
      </w:r>
      <w:r>
        <w:rPr>
          <w:szCs w:val="24"/>
        </w:rPr>
        <w:t>n</w:t>
      </w:r>
      <w:r w:rsidR="00EE387A">
        <w:rPr>
          <w:szCs w:val="24"/>
        </w:rPr>
        <w:t>e</w:t>
      </w:r>
      <w:r>
        <w:rPr>
          <w:szCs w:val="24"/>
        </w:rPr>
        <w:t>sení proběhlo</w:t>
      </w:r>
      <w:r w:rsidR="005A1B85">
        <w:rPr>
          <w:szCs w:val="24"/>
        </w:rPr>
        <w:t xml:space="preserve"> hlasov</w:t>
      </w:r>
      <w:r>
        <w:rPr>
          <w:szCs w:val="24"/>
        </w:rPr>
        <w:t>ání</w:t>
      </w:r>
      <w:r w:rsidR="005A1B85">
        <w:rPr>
          <w:szCs w:val="24"/>
        </w:rPr>
        <w:t xml:space="preserve"> o tomto prohlášení</w:t>
      </w:r>
      <w:r>
        <w:rPr>
          <w:szCs w:val="24"/>
        </w:rPr>
        <w:t>, které deleguje nejvhodnější směry meziobecní spolupráce, které vzešly z cílů vytvořené rozvojové strategie</w:t>
      </w:r>
      <w:r w:rsidR="005A1B85">
        <w:rPr>
          <w:szCs w:val="24"/>
        </w:rPr>
        <w:t>: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v</w:t>
      </w:r>
      <w:r w:rsidRPr="007B73B6">
        <w:rPr>
          <w:rFonts w:eastAsia="SimSun"/>
          <w:b/>
          <w:i/>
        </w:rPr>
        <w:t>ytvoření servisního centra samosprávám – poskytovatel služeb pro obce ORP Tišnov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p</w:t>
      </w:r>
      <w:r w:rsidRPr="007B73B6">
        <w:rPr>
          <w:rFonts w:eastAsia="SimSun"/>
          <w:b/>
          <w:i/>
        </w:rPr>
        <w:t>ropojení místních (účelových) komunikací a cyklotras ve funkční celek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b</w:t>
      </w:r>
      <w:r w:rsidRPr="007B73B6">
        <w:rPr>
          <w:rFonts w:eastAsia="SimSun"/>
          <w:b/>
          <w:i/>
        </w:rPr>
        <w:t xml:space="preserve">ezpečné komunikace – zlepšení současné situace (opravy, rekonstrukce, budování místních </w:t>
      </w:r>
      <w:r>
        <w:rPr>
          <w:rFonts w:eastAsia="SimSun"/>
          <w:b/>
          <w:i/>
        </w:rPr>
        <w:t xml:space="preserve">/účelových </w:t>
      </w:r>
      <w:r w:rsidRPr="007B73B6">
        <w:rPr>
          <w:rFonts w:eastAsia="SimSun"/>
          <w:b/>
          <w:i/>
        </w:rPr>
        <w:t>komunikací a chodníků pro pěší)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z</w:t>
      </w:r>
      <w:r w:rsidRPr="007B73B6">
        <w:rPr>
          <w:rFonts w:eastAsia="SimSun"/>
          <w:b/>
          <w:i/>
        </w:rPr>
        <w:t>ajištění dostatečných kapacit pro zařízení pro nakládání s odpady (sběrné dvory, kompostárny) a zvýšení podpory a osvěty veřejnosti třídění odpadů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o</w:t>
      </w:r>
      <w:r w:rsidRPr="007B73B6">
        <w:rPr>
          <w:rFonts w:eastAsia="SimSun"/>
          <w:b/>
          <w:i/>
        </w:rPr>
        <w:t>dstraňování černých skládek a ekologických zátěží v katastrech obcí</w:t>
      </w:r>
    </w:p>
    <w:p w:rsidR="00C62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ú</w:t>
      </w:r>
      <w:r w:rsidRPr="007B73B6">
        <w:rPr>
          <w:rFonts w:eastAsia="SimSun"/>
          <w:b/>
          <w:i/>
        </w:rPr>
        <w:t xml:space="preserve">spěšné zapojení obcí do systému poskytování sociálních služeb – hledání příležitostí financování 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p</w:t>
      </w:r>
      <w:r w:rsidRPr="00EA172E">
        <w:rPr>
          <w:rFonts w:eastAsia="SimSun"/>
          <w:b/>
          <w:i/>
        </w:rPr>
        <w:t>odpoření vzniku denního stacionáře pro seniory v území a komunitních bytů pro seniory</w:t>
      </w:r>
    </w:p>
    <w:p w:rsidR="00C623B6" w:rsidRPr="007B73B6" w:rsidRDefault="00C623B6" w:rsidP="00C623B6">
      <w:pPr>
        <w:pStyle w:val="Odstavecseseznamem"/>
        <w:numPr>
          <w:ilvl w:val="0"/>
          <w:numId w:val="4"/>
        </w:numPr>
        <w:spacing w:after="0"/>
        <w:jc w:val="left"/>
        <w:rPr>
          <w:rFonts w:eastAsia="SimSun"/>
          <w:b/>
          <w:i/>
        </w:rPr>
      </w:pPr>
      <w:r>
        <w:rPr>
          <w:rFonts w:eastAsia="SimSun"/>
          <w:b/>
          <w:i/>
        </w:rPr>
        <w:t>z</w:t>
      </w:r>
      <w:r w:rsidRPr="007B73B6">
        <w:rPr>
          <w:rFonts w:eastAsia="SimSun"/>
          <w:b/>
          <w:i/>
        </w:rPr>
        <w:t>kapacitnění a zkvalitnění kvality škol a potřeb dětí v ORP Tišnov</w:t>
      </w:r>
    </w:p>
    <w:p w:rsidR="00C623B6" w:rsidRPr="007B73B6" w:rsidRDefault="00C623B6" w:rsidP="00C623B6">
      <w:pPr>
        <w:pStyle w:val="Default"/>
        <w:rPr>
          <w:rFonts w:eastAsia="SimSun"/>
          <w:i/>
          <w:color w:val="auto"/>
        </w:rPr>
      </w:pPr>
      <w:r w:rsidRPr="007B73B6">
        <w:rPr>
          <w:color w:val="auto"/>
          <w:sz w:val="22"/>
          <w:szCs w:val="22"/>
        </w:rPr>
        <w:tab/>
      </w:r>
    </w:p>
    <w:p w:rsidR="00C623B6" w:rsidRPr="00187C96" w:rsidRDefault="00C623B6" w:rsidP="00C623B6">
      <w:pPr>
        <w:pStyle w:val="Odstavecseseznamem"/>
        <w:ind w:left="0"/>
        <w:rPr>
          <w:b/>
          <w:u w:val="single"/>
        </w:rPr>
      </w:pPr>
      <w:r w:rsidRPr="00187C96">
        <w:rPr>
          <w:b/>
          <w:u w:val="single"/>
        </w:rPr>
        <w:t>Návrh usnesení:</w:t>
      </w:r>
    </w:p>
    <w:p w:rsidR="00C623B6" w:rsidRPr="00187C96" w:rsidRDefault="00C623B6" w:rsidP="00C623B6">
      <w:pPr>
        <w:pStyle w:val="Odstavecseseznamem"/>
        <w:ind w:left="0"/>
        <w:rPr>
          <w:b/>
          <w:szCs w:val="24"/>
        </w:rPr>
      </w:pPr>
      <w:r>
        <w:rPr>
          <w:b/>
        </w:rPr>
        <w:t>Shromáždění představitelů</w:t>
      </w:r>
      <w:r w:rsidRPr="00187C96">
        <w:rPr>
          <w:b/>
        </w:rPr>
        <w:t xml:space="preserve"> </w:t>
      </w:r>
      <w:r w:rsidRPr="00187C96">
        <w:rPr>
          <w:b/>
          <w:szCs w:val="24"/>
        </w:rPr>
        <w:t xml:space="preserve">obcí </w:t>
      </w:r>
      <w:r>
        <w:rPr>
          <w:b/>
          <w:szCs w:val="24"/>
        </w:rPr>
        <w:t>na svém 2</w:t>
      </w:r>
      <w:r w:rsidRPr="00187C96">
        <w:rPr>
          <w:b/>
          <w:szCs w:val="24"/>
        </w:rPr>
        <w:t>.</w:t>
      </w:r>
      <w:r>
        <w:rPr>
          <w:b/>
          <w:szCs w:val="24"/>
        </w:rPr>
        <w:t xml:space="preserve"> oficiálním </w:t>
      </w:r>
      <w:r w:rsidR="00FB3FBF">
        <w:rPr>
          <w:b/>
          <w:szCs w:val="24"/>
        </w:rPr>
        <w:t xml:space="preserve">setkání schvaluje Návrh prohlášení o vzájemné spolupráci obcí, dle přílohy č.5 zápisu. </w:t>
      </w:r>
    </w:p>
    <w:p w:rsidR="00FB3FBF" w:rsidRDefault="00FB3FBF" w:rsidP="00FB3FBF">
      <w:pPr>
        <w:pStyle w:val="Odstavecseseznamem"/>
        <w:spacing w:line="360" w:lineRule="auto"/>
        <w:ind w:left="0"/>
        <w:rPr>
          <w:u w:val="single"/>
        </w:rPr>
      </w:pPr>
    </w:p>
    <w:p w:rsidR="00FB3FBF" w:rsidRDefault="00FB3FBF" w:rsidP="00FB3FBF">
      <w:pPr>
        <w:pStyle w:val="Odstavecseseznamem"/>
        <w:spacing w:line="360" w:lineRule="auto"/>
        <w:ind w:left="0"/>
      </w:pPr>
      <w:r>
        <w:rPr>
          <w:u w:val="single"/>
        </w:rPr>
        <w:t>H</w:t>
      </w:r>
      <w:r w:rsidRPr="008C78EC">
        <w:rPr>
          <w:u w:val="single"/>
        </w:rPr>
        <w:t>lasování</w:t>
      </w:r>
      <w:r>
        <w:rPr>
          <w:u w:val="single"/>
        </w:rPr>
        <w:t xml:space="preserve"> č.5</w:t>
      </w:r>
      <w:r w:rsidRPr="008C78EC">
        <w:t xml:space="preserve"> :</w:t>
      </w:r>
      <w:r>
        <w:t xml:space="preserve"> pro: 33</w:t>
      </w:r>
      <w:r>
        <w:tab/>
        <w:t xml:space="preserve">proti:0 </w:t>
      </w:r>
      <w:r>
        <w:tab/>
        <w:t xml:space="preserve">       zdržel se : 1 (Přítomno 34)      </w:t>
      </w:r>
      <w:r w:rsidRPr="00F62A1A">
        <w:rPr>
          <w:i/>
        </w:rPr>
        <w:t>Usnesení</w:t>
      </w:r>
      <w:r>
        <w:rPr>
          <w:i/>
        </w:rPr>
        <w:t> </w:t>
      </w:r>
      <w:r w:rsidRPr="00F62A1A">
        <w:rPr>
          <w:i/>
        </w:rPr>
        <w:t>bylo</w:t>
      </w:r>
      <w:r>
        <w:rPr>
          <w:i/>
        </w:rPr>
        <w:t> </w:t>
      </w:r>
      <w:r w:rsidRPr="00F62A1A">
        <w:rPr>
          <w:i/>
        </w:rPr>
        <w:t>přijato</w:t>
      </w:r>
    </w:p>
    <w:p w:rsidR="0086518F" w:rsidRDefault="0086518F" w:rsidP="00FA3EAD">
      <w:pPr>
        <w:shd w:val="clear" w:color="auto" w:fill="FFFFFF"/>
        <w:spacing w:after="120"/>
        <w:contextualSpacing/>
        <w:rPr>
          <w:b/>
          <w:szCs w:val="24"/>
        </w:rPr>
      </w:pPr>
      <w:r>
        <w:rPr>
          <w:b/>
          <w:szCs w:val="24"/>
          <w:u w:val="single"/>
        </w:rPr>
        <w:t>8. Závěr</w:t>
      </w:r>
    </w:p>
    <w:p w:rsidR="005A1B85" w:rsidRDefault="00732377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  <w:t>Koordinátor projektu v závěru jednání shrnul cíle setkání a seznámil přítomné s konkrétními</w:t>
      </w:r>
      <w:r w:rsidR="0086518F">
        <w:rPr>
          <w:szCs w:val="24"/>
        </w:rPr>
        <w:t xml:space="preserve"> příklady </w:t>
      </w:r>
      <w:r>
        <w:rPr>
          <w:szCs w:val="24"/>
        </w:rPr>
        <w:t xml:space="preserve">v rámci </w:t>
      </w:r>
      <w:r w:rsidR="0086518F">
        <w:rPr>
          <w:szCs w:val="24"/>
        </w:rPr>
        <w:t>spoluprác</w:t>
      </w:r>
      <w:r>
        <w:rPr>
          <w:szCs w:val="24"/>
        </w:rPr>
        <w:t>e</w:t>
      </w:r>
      <w:r w:rsidR="0086518F">
        <w:rPr>
          <w:szCs w:val="24"/>
        </w:rPr>
        <w:t xml:space="preserve"> obcí v</w:t>
      </w:r>
      <w:r>
        <w:rPr>
          <w:szCs w:val="24"/>
        </w:rPr>
        <w:t> </w:t>
      </w:r>
      <w:r w:rsidR="0086518F">
        <w:rPr>
          <w:szCs w:val="24"/>
        </w:rPr>
        <w:t>Tišnovsku</w:t>
      </w:r>
      <w:r>
        <w:rPr>
          <w:szCs w:val="24"/>
        </w:rPr>
        <w:t>, resp. jak bude vypadat spolupráce v nejbližším období</w:t>
      </w:r>
      <w:r w:rsidR="0086518F">
        <w:rPr>
          <w:szCs w:val="24"/>
        </w:rPr>
        <w:t>.</w:t>
      </w:r>
      <w:r>
        <w:rPr>
          <w:szCs w:val="24"/>
        </w:rPr>
        <w:t xml:space="preserve"> Uvedl projekt „Svazková školka“, dále mluvil o konkrétních možnostech dotačního titulu z MMR v rámci PRV. Zdůraznil připravenost na opravy komunikaci a cyklostezek. P</w:t>
      </w:r>
      <w:r w:rsidR="0086518F">
        <w:rPr>
          <w:szCs w:val="24"/>
        </w:rPr>
        <w:t>rioritou budou projekty, které budou něco spo</w:t>
      </w:r>
      <w:r>
        <w:rPr>
          <w:szCs w:val="24"/>
        </w:rPr>
        <w:t>jovat, resp. budou zapadat do celkového regionálního rámce</w:t>
      </w:r>
      <w:r w:rsidR="00C24394">
        <w:rPr>
          <w:szCs w:val="24"/>
        </w:rPr>
        <w:t xml:space="preserve"> ve vazbě na kulturní nebo památkovou péči,</w:t>
      </w:r>
      <w:r>
        <w:rPr>
          <w:szCs w:val="24"/>
        </w:rPr>
        <w:t xml:space="preserve"> např.</w:t>
      </w:r>
      <w:r w:rsidR="0086518F">
        <w:rPr>
          <w:szCs w:val="24"/>
        </w:rPr>
        <w:t xml:space="preserve"> Katov – Křižinkov, </w:t>
      </w:r>
      <w:r>
        <w:rPr>
          <w:szCs w:val="24"/>
        </w:rPr>
        <w:t xml:space="preserve">nebo </w:t>
      </w:r>
      <w:r w:rsidR="0086518F">
        <w:rPr>
          <w:szCs w:val="24"/>
        </w:rPr>
        <w:t xml:space="preserve"> Štěpánovice –Lomnička. </w:t>
      </w:r>
      <w:r>
        <w:rPr>
          <w:szCs w:val="24"/>
        </w:rPr>
        <w:t xml:space="preserve">Informoval, že </w:t>
      </w:r>
      <w:r w:rsidR="0086518F">
        <w:rPr>
          <w:szCs w:val="24"/>
        </w:rPr>
        <w:t xml:space="preserve">SDFI </w:t>
      </w:r>
      <w:r>
        <w:rPr>
          <w:szCs w:val="24"/>
        </w:rPr>
        <w:t xml:space="preserve">v současnosti </w:t>
      </w:r>
      <w:r w:rsidR="0086518F">
        <w:rPr>
          <w:szCs w:val="24"/>
        </w:rPr>
        <w:t>vyhlásil</w:t>
      </w:r>
      <w:r>
        <w:rPr>
          <w:szCs w:val="24"/>
        </w:rPr>
        <w:t>o</w:t>
      </w:r>
      <w:r w:rsidR="0086518F">
        <w:rPr>
          <w:szCs w:val="24"/>
        </w:rPr>
        <w:t xml:space="preserve"> 2.kolo oprav chodníků</w:t>
      </w:r>
      <w:r>
        <w:rPr>
          <w:szCs w:val="24"/>
        </w:rPr>
        <w:t xml:space="preserve"> s ukončením výzvy </w:t>
      </w:r>
      <w:r w:rsidR="0086518F">
        <w:rPr>
          <w:szCs w:val="24"/>
        </w:rPr>
        <w:t xml:space="preserve"> do 19.6.2015. </w:t>
      </w:r>
      <w:r>
        <w:rPr>
          <w:szCs w:val="24"/>
        </w:rPr>
        <w:t>Dalším konkrétním příkladem existující meziobecní spolupráce je k</w:t>
      </w:r>
      <w:r w:rsidR="0086518F">
        <w:rPr>
          <w:szCs w:val="24"/>
        </w:rPr>
        <w:t xml:space="preserve">ulturní spolupráce </w:t>
      </w:r>
      <w:r>
        <w:rPr>
          <w:szCs w:val="24"/>
        </w:rPr>
        <w:t xml:space="preserve">( Tišnov – Skalička ) </w:t>
      </w:r>
      <w:r w:rsidR="0086518F">
        <w:rPr>
          <w:szCs w:val="24"/>
        </w:rPr>
        <w:t xml:space="preserve">nebo výstavba komunitních domů </w:t>
      </w:r>
      <w:r>
        <w:rPr>
          <w:szCs w:val="24"/>
        </w:rPr>
        <w:t>pro seniory</w:t>
      </w:r>
      <w:r w:rsidR="0086518F">
        <w:rPr>
          <w:szCs w:val="24"/>
        </w:rPr>
        <w:t>.</w:t>
      </w:r>
      <w:r w:rsidR="00C24394">
        <w:rPr>
          <w:szCs w:val="24"/>
        </w:rPr>
        <w:t xml:space="preserve"> Poděkoval všem za pozornost, bohatou diskusi a ochotu komunikovat.</w:t>
      </w:r>
    </w:p>
    <w:p w:rsidR="005A1B85" w:rsidRDefault="00C24394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</w:r>
      <w:r w:rsidR="005A1B85">
        <w:rPr>
          <w:szCs w:val="24"/>
        </w:rPr>
        <w:t>Pan Jetmar</w:t>
      </w:r>
      <w:r>
        <w:rPr>
          <w:szCs w:val="24"/>
        </w:rPr>
        <w:t xml:space="preserve">- SMO: závěrem přítomné informuje, </w:t>
      </w:r>
      <w:r w:rsidR="005A1B85">
        <w:rPr>
          <w:szCs w:val="24"/>
        </w:rPr>
        <w:t xml:space="preserve">že se </w:t>
      </w:r>
      <w:r>
        <w:rPr>
          <w:szCs w:val="24"/>
        </w:rPr>
        <w:t xml:space="preserve">SMO </w:t>
      </w:r>
      <w:r w:rsidR="005A1B85">
        <w:rPr>
          <w:szCs w:val="24"/>
        </w:rPr>
        <w:t>podařilo s</w:t>
      </w:r>
      <w:r>
        <w:rPr>
          <w:szCs w:val="24"/>
        </w:rPr>
        <w:t> </w:t>
      </w:r>
      <w:r w:rsidR="005A1B85">
        <w:rPr>
          <w:szCs w:val="24"/>
        </w:rPr>
        <w:t>MF</w:t>
      </w:r>
      <w:r>
        <w:rPr>
          <w:szCs w:val="24"/>
        </w:rPr>
        <w:t xml:space="preserve"> ČR</w:t>
      </w:r>
      <w:r w:rsidR="005A1B85">
        <w:rPr>
          <w:szCs w:val="24"/>
        </w:rPr>
        <w:t xml:space="preserve"> </w:t>
      </w:r>
      <w:r>
        <w:rPr>
          <w:szCs w:val="24"/>
        </w:rPr>
        <w:t xml:space="preserve">vyjednat </w:t>
      </w:r>
      <w:r w:rsidR="005A1B85">
        <w:rPr>
          <w:szCs w:val="24"/>
        </w:rPr>
        <w:t>prodloužení projektu</w:t>
      </w:r>
      <w:r>
        <w:rPr>
          <w:szCs w:val="24"/>
        </w:rPr>
        <w:t xml:space="preserve"> a z</w:t>
      </w:r>
      <w:r w:rsidR="005A1B85">
        <w:rPr>
          <w:szCs w:val="24"/>
        </w:rPr>
        <w:t>a stejných podmínek pokračovat</w:t>
      </w:r>
      <w:r>
        <w:rPr>
          <w:szCs w:val="24"/>
        </w:rPr>
        <w:t xml:space="preserve"> do října roku 2015</w:t>
      </w:r>
      <w:r w:rsidR="005A1B85">
        <w:rPr>
          <w:szCs w:val="24"/>
        </w:rPr>
        <w:t>. Poděkoval za zájem a popřál všem hodně sil</w:t>
      </w:r>
      <w:r>
        <w:rPr>
          <w:szCs w:val="24"/>
        </w:rPr>
        <w:t>.</w:t>
      </w:r>
      <w:r w:rsidR="00082246">
        <w:rPr>
          <w:szCs w:val="24"/>
        </w:rPr>
        <w:t xml:space="preserve"> S přítomnými se rozloučila i regionální manažerka paní Marková. Uvedla, že</w:t>
      </w:r>
      <w:r w:rsidR="005A1B85">
        <w:rPr>
          <w:szCs w:val="24"/>
        </w:rPr>
        <w:t xml:space="preserve"> jeden ze 3 mikroregionu který působí na tomto ORP na sebe vz</w:t>
      </w:r>
      <w:r w:rsidR="00082246">
        <w:rPr>
          <w:szCs w:val="24"/>
        </w:rPr>
        <w:t>al toho servisní centrum a je</w:t>
      </w:r>
      <w:r w:rsidR="005A1B85">
        <w:rPr>
          <w:szCs w:val="24"/>
        </w:rPr>
        <w:t xml:space="preserve"> na vědomí každé obce, jestli bude spolupracovat nebo ne. </w:t>
      </w:r>
      <w:r w:rsidR="00DF1FE1">
        <w:rPr>
          <w:szCs w:val="24"/>
        </w:rPr>
        <w:t>Přeje všem</w:t>
      </w:r>
      <w:r w:rsidR="00082246">
        <w:rPr>
          <w:szCs w:val="24"/>
        </w:rPr>
        <w:t xml:space="preserve"> přítomným starostům, aby si za </w:t>
      </w:r>
      <w:r w:rsidR="00DF1FE1">
        <w:rPr>
          <w:szCs w:val="24"/>
        </w:rPr>
        <w:t xml:space="preserve">obce </w:t>
      </w:r>
      <w:r w:rsidR="00082246">
        <w:rPr>
          <w:szCs w:val="24"/>
        </w:rPr>
        <w:t xml:space="preserve">dokázali </w:t>
      </w:r>
      <w:r w:rsidR="00DF1FE1">
        <w:rPr>
          <w:szCs w:val="24"/>
        </w:rPr>
        <w:t>udělat takovou objedná</w:t>
      </w:r>
      <w:r w:rsidR="00082246">
        <w:rPr>
          <w:szCs w:val="24"/>
        </w:rPr>
        <w:t>v</w:t>
      </w:r>
      <w:r w:rsidR="00DF1FE1">
        <w:rPr>
          <w:szCs w:val="24"/>
        </w:rPr>
        <w:t>ku</w:t>
      </w:r>
      <w:r w:rsidR="00082246">
        <w:rPr>
          <w:szCs w:val="24"/>
        </w:rPr>
        <w:t xml:space="preserve">, kterou </w:t>
      </w:r>
      <w:r w:rsidR="00DF1FE1">
        <w:rPr>
          <w:szCs w:val="24"/>
        </w:rPr>
        <w:t>centrum doká</w:t>
      </w:r>
      <w:r w:rsidR="00082246">
        <w:rPr>
          <w:szCs w:val="24"/>
        </w:rPr>
        <w:t>že</w:t>
      </w:r>
      <w:r w:rsidR="00DF1FE1">
        <w:rPr>
          <w:szCs w:val="24"/>
        </w:rPr>
        <w:t xml:space="preserve"> zvládnout</w:t>
      </w:r>
      <w:r w:rsidR="00082246">
        <w:rPr>
          <w:szCs w:val="24"/>
        </w:rPr>
        <w:t xml:space="preserve"> a</w:t>
      </w:r>
      <w:r w:rsidR="00DF1FE1">
        <w:rPr>
          <w:szCs w:val="24"/>
        </w:rPr>
        <w:t xml:space="preserve"> nemu</w:t>
      </w:r>
      <w:r w:rsidR="00082246">
        <w:rPr>
          <w:szCs w:val="24"/>
        </w:rPr>
        <w:t>s</w:t>
      </w:r>
      <w:r w:rsidR="00DF1FE1">
        <w:rPr>
          <w:szCs w:val="24"/>
        </w:rPr>
        <w:t xml:space="preserve">í to být </w:t>
      </w:r>
      <w:r w:rsidR="00082246">
        <w:rPr>
          <w:szCs w:val="24"/>
        </w:rPr>
        <w:t xml:space="preserve">právě </w:t>
      </w:r>
      <w:r w:rsidR="00DF1FE1">
        <w:rPr>
          <w:szCs w:val="24"/>
        </w:rPr>
        <w:t>dotační managemen</w:t>
      </w:r>
      <w:r w:rsidR="00082246">
        <w:rPr>
          <w:szCs w:val="24"/>
        </w:rPr>
        <w:t>t</w:t>
      </w:r>
      <w:r w:rsidR="00DF1FE1">
        <w:rPr>
          <w:szCs w:val="24"/>
        </w:rPr>
        <w:t xml:space="preserve">. Někde </w:t>
      </w:r>
      <w:r w:rsidR="00082246">
        <w:rPr>
          <w:szCs w:val="24"/>
        </w:rPr>
        <w:t>jsou to</w:t>
      </w:r>
      <w:r w:rsidR="00DF1FE1">
        <w:rPr>
          <w:szCs w:val="24"/>
        </w:rPr>
        <w:t xml:space="preserve"> finanční služby, někde je to pomoc s vyhláškami, p</w:t>
      </w:r>
      <w:bookmarkStart w:id="0" w:name="_GoBack"/>
      <w:bookmarkEnd w:id="0"/>
      <w:r w:rsidR="00DF1FE1">
        <w:rPr>
          <w:szCs w:val="24"/>
        </w:rPr>
        <w:t>rávní poradna atd. Přeje všem</w:t>
      </w:r>
      <w:r w:rsidR="00082246">
        <w:rPr>
          <w:szCs w:val="24"/>
        </w:rPr>
        <w:t>,</w:t>
      </w:r>
      <w:r w:rsidR="00DF1FE1">
        <w:rPr>
          <w:szCs w:val="24"/>
        </w:rPr>
        <w:t xml:space="preserve"> aby se spoluprác</w:t>
      </w:r>
      <w:r w:rsidR="00DC1C88">
        <w:rPr>
          <w:szCs w:val="24"/>
        </w:rPr>
        <w:t>e</w:t>
      </w:r>
      <w:r w:rsidR="00DF1FE1">
        <w:rPr>
          <w:szCs w:val="24"/>
        </w:rPr>
        <w:t xml:space="preserve"> na ORP dařila</w:t>
      </w:r>
      <w:r w:rsidR="00082246">
        <w:rPr>
          <w:szCs w:val="24"/>
        </w:rPr>
        <w:t xml:space="preserve"> a</w:t>
      </w:r>
      <w:r w:rsidR="00DF1FE1">
        <w:rPr>
          <w:szCs w:val="24"/>
        </w:rPr>
        <w:t xml:space="preserve"> aby se našl</w:t>
      </w:r>
      <w:r w:rsidR="00082246">
        <w:rPr>
          <w:szCs w:val="24"/>
        </w:rPr>
        <w:t>a</w:t>
      </w:r>
      <w:r w:rsidR="00DF1FE1">
        <w:rPr>
          <w:szCs w:val="24"/>
        </w:rPr>
        <w:t xml:space="preserve"> témata, které je možná </w:t>
      </w:r>
      <w:r w:rsidR="00082246">
        <w:rPr>
          <w:szCs w:val="24"/>
        </w:rPr>
        <w:t>ř</w:t>
      </w:r>
      <w:r w:rsidR="00DF1FE1">
        <w:rPr>
          <w:szCs w:val="24"/>
        </w:rPr>
        <w:t>ešit společn</w:t>
      </w:r>
      <w:r w:rsidR="00082246">
        <w:rPr>
          <w:szCs w:val="24"/>
        </w:rPr>
        <w:t>ě a oddě</w:t>
      </w:r>
      <w:r w:rsidR="00DF1FE1">
        <w:rPr>
          <w:szCs w:val="24"/>
        </w:rPr>
        <w:t>lit to, co jsou obce schopné řešit samostatně.</w:t>
      </w:r>
    </w:p>
    <w:p w:rsidR="00DF1FE1" w:rsidRDefault="00082246" w:rsidP="00FA3EAD">
      <w:pPr>
        <w:shd w:val="clear" w:color="auto" w:fill="FFFFFF"/>
        <w:spacing w:after="120"/>
        <w:contextualSpacing/>
        <w:rPr>
          <w:szCs w:val="24"/>
        </w:rPr>
      </w:pPr>
      <w:r>
        <w:rPr>
          <w:szCs w:val="24"/>
        </w:rPr>
        <w:tab/>
      </w:r>
      <w:r w:rsidR="00DF1FE1">
        <w:rPr>
          <w:szCs w:val="24"/>
        </w:rPr>
        <w:t>Předseda</w:t>
      </w:r>
      <w:r>
        <w:rPr>
          <w:szCs w:val="24"/>
        </w:rPr>
        <w:t>jící setkání Ing. Tomáš Komprs</w:t>
      </w:r>
      <w:r w:rsidR="00DF1FE1">
        <w:rPr>
          <w:szCs w:val="24"/>
        </w:rPr>
        <w:t xml:space="preserve"> poděkoval všem </w:t>
      </w:r>
      <w:r w:rsidR="00875917">
        <w:rPr>
          <w:szCs w:val="24"/>
        </w:rPr>
        <w:t xml:space="preserve">za čas, který </w:t>
      </w:r>
      <w:r>
        <w:rPr>
          <w:szCs w:val="24"/>
        </w:rPr>
        <w:t xml:space="preserve">tomuto jednání </w:t>
      </w:r>
      <w:r w:rsidR="00875917">
        <w:rPr>
          <w:szCs w:val="24"/>
        </w:rPr>
        <w:t>věnovali, za vstřícnou diskusi, bez které by se projekty neposouvali</w:t>
      </w:r>
      <w:r>
        <w:rPr>
          <w:szCs w:val="24"/>
        </w:rPr>
        <w:t xml:space="preserve"> a 2.</w:t>
      </w:r>
      <w:r w:rsidR="00DC1C88">
        <w:rPr>
          <w:szCs w:val="24"/>
        </w:rPr>
        <w:t xml:space="preserve"> </w:t>
      </w:r>
      <w:r>
        <w:rPr>
          <w:szCs w:val="24"/>
        </w:rPr>
        <w:t xml:space="preserve">oficiální setkání ve 20 15 hod. s informací o dalším konání Valné hromady DSO tímto ukončil. </w:t>
      </w:r>
    </w:p>
    <w:p w:rsidR="00D631CE" w:rsidRDefault="00D631CE" w:rsidP="00D631CE">
      <w:pPr>
        <w:spacing w:line="360" w:lineRule="auto"/>
        <w:ind w:left="360"/>
      </w:pPr>
      <w:r>
        <w:t>Zápis ověřili:</w:t>
      </w:r>
      <w:r>
        <w:tab/>
      </w:r>
      <w:r>
        <w:tab/>
      </w:r>
      <w:r>
        <w:tab/>
      </w:r>
      <w:r>
        <w:tab/>
      </w:r>
    </w:p>
    <w:p w:rsidR="00BF6B74" w:rsidRDefault="00BF6B74" w:rsidP="00D631CE">
      <w:pPr>
        <w:spacing w:line="360" w:lineRule="auto"/>
        <w:ind w:left="360"/>
      </w:pPr>
    </w:p>
    <w:p w:rsidR="00D631CE" w:rsidRDefault="00D631CE" w:rsidP="00D631CE">
      <w:pPr>
        <w:spacing w:after="0"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Jiří Synek</w:t>
      </w: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Člen představitelů obcí </w:t>
      </w:r>
    </w:p>
    <w:p w:rsidR="00D631CE" w:rsidRDefault="00D631CE" w:rsidP="00D631CE">
      <w:pPr>
        <w:spacing w:line="360" w:lineRule="auto"/>
        <w:ind w:left="360"/>
      </w:pPr>
    </w:p>
    <w:p w:rsidR="00D631CE" w:rsidRDefault="00D631CE" w:rsidP="00D631CE">
      <w:pPr>
        <w:spacing w:line="360" w:lineRule="auto"/>
        <w:ind w:left="360"/>
      </w:pP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Antonín Nahodil</w:t>
      </w: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Člen představitelů obcí </w:t>
      </w: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Komprs</w:t>
      </w:r>
    </w:p>
    <w:p w:rsidR="00D631CE" w:rsidRDefault="00D631CE" w:rsidP="00D631CE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  Předseda Shromáždění představitelů obcí</w:t>
      </w: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after="0" w:line="240" w:lineRule="auto"/>
        <w:ind w:left="357"/>
      </w:pPr>
    </w:p>
    <w:p w:rsidR="00D631CE" w:rsidRDefault="00D631CE" w:rsidP="00D631CE">
      <w:pPr>
        <w:spacing w:line="360" w:lineRule="auto"/>
        <w:ind w:left="360"/>
      </w:pPr>
      <w:r>
        <w:t>Zapisovatelka: PhDr. Miriam Jedličková</w:t>
      </w:r>
    </w:p>
    <w:p w:rsidR="0086518F" w:rsidRDefault="0086518F" w:rsidP="00FA3EAD">
      <w:pPr>
        <w:shd w:val="clear" w:color="auto" w:fill="FFFFFF"/>
        <w:spacing w:after="120"/>
        <w:contextualSpacing/>
        <w:rPr>
          <w:szCs w:val="24"/>
        </w:rPr>
      </w:pPr>
    </w:p>
    <w:p w:rsidR="0086518F" w:rsidRPr="0086518F" w:rsidRDefault="0086518F" w:rsidP="00FA3EAD">
      <w:pPr>
        <w:shd w:val="clear" w:color="auto" w:fill="FFFFFF"/>
        <w:spacing w:after="120"/>
        <w:contextualSpacing/>
        <w:rPr>
          <w:szCs w:val="24"/>
        </w:rPr>
      </w:pPr>
    </w:p>
    <w:p w:rsidR="00AD129F" w:rsidRDefault="00AD129F" w:rsidP="00FA3EAD">
      <w:pPr>
        <w:shd w:val="clear" w:color="auto" w:fill="FFFFFF"/>
        <w:spacing w:after="120"/>
        <w:contextualSpacing/>
        <w:rPr>
          <w:szCs w:val="24"/>
        </w:rPr>
      </w:pPr>
    </w:p>
    <w:p w:rsidR="00C34C74" w:rsidRDefault="00C34C74" w:rsidP="00FA3EAD">
      <w:pPr>
        <w:shd w:val="clear" w:color="auto" w:fill="FFFFFF"/>
        <w:spacing w:after="120"/>
        <w:contextualSpacing/>
        <w:rPr>
          <w:szCs w:val="24"/>
        </w:rPr>
      </w:pPr>
    </w:p>
    <w:p w:rsidR="00E13924" w:rsidRPr="00AD129F" w:rsidRDefault="00E13924" w:rsidP="00FA3EAD">
      <w:pPr>
        <w:shd w:val="clear" w:color="auto" w:fill="FFFFFF"/>
        <w:spacing w:after="120"/>
        <w:contextualSpacing/>
        <w:rPr>
          <w:szCs w:val="24"/>
        </w:rPr>
      </w:pPr>
    </w:p>
    <w:p w:rsidR="00FA3EAD" w:rsidRDefault="00FA3EAD" w:rsidP="00FA3EAD">
      <w:pPr>
        <w:pStyle w:val="Odstavecseseznamem"/>
        <w:spacing w:line="360" w:lineRule="auto"/>
        <w:ind w:left="0"/>
      </w:pPr>
    </w:p>
    <w:p w:rsidR="00FA3EAD" w:rsidRDefault="00FA3EAD" w:rsidP="00FA3EAD">
      <w:pPr>
        <w:pStyle w:val="Odstavecseseznamem"/>
        <w:spacing w:line="360" w:lineRule="auto"/>
        <w:ind w:left="360" w:firstLine="348"/>
      </w:pPr>
      <w:r w:rsidRPr="00E75456">
        <w:t xml:space="preserve"> </w:t>
      </w:r>
    </w:p>
    <w:p w:rsidR="00FA3EAD" w:rsidRDefault="00FA3EAD" w:rsidP="0051747D"/>
    <w:sectPr w:rsidR="00FA3EAD" w:rsidSect="00E31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C7" w:rsidRDefault="004D09C7" w:rsidP="00AD3D17">
      <w:pPr>
        <w:spacing w:after="0" w:line="240" w:lineRule="auto"/>
      </w:pPr>
      <w:r>
        <w:separator/>
      </w:r>
    </w:p>
  </w:endnote>
  <w:endnote w:type="continuationSeparator" w:id="0">
    <w:p w:rsidR="004D09C7" w:rsidRDefault="004D09C7" w:rsidP="00AD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B1" w:rsidRDefault="00AB2F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6F" w:rsidRDefault="0052246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9C7">
      <w:rPr>
        <w:noProof/>
      </w:rPr>
      <w:t>1</w:t>
    </w:r>
    <w:r>
      <w:rPr>
        <w:noProof/>
      </w:rPr>
      <w:fldChar w:fldCharType="end"/>
    </w:r>
  </w:p>
  <w:p w:rsidR="0052246F" w:rsidRDefault="0052246F">
    <w:pPr>
      <w:pStyle w:val="Zpat"/>
    </w:pPr>
  </w:p>
  <w:p w:rsidR="0052246F" w:rsidRDefault="0052246F">
    <w:pPr>
      <w:pStyle w:val="Zpat"/>
    </w:pPr>
    <w:r>
      <w:t>Dne: 27.4.2015</w:t>
    </w:r>
    <w:r>
      <w:tab/>
    </w:r>
    <w:r>
      <w:tab/>
      <w:t>Zpracoval: PhDr. Miriam Jedličková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B1" w:rsidRDefault="00AB2F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C7" w:rsidRDefault="004D09C7" w:rsidP="00AD3D17">
      <w:pPr>
        <w:spacing w:after="0" w:line="240" w:lineRule="auto"/>
      </w:pPr>
      <w:r>
        <w:separator/>
      </w:r>
    </w:p>
  </w:footnote>
  <w:footnote w:type="continuationSeparator" w:id="0">
    <w:p w:rsidR="004D09C7" w:rsidRDefault="004D09C7" w:rsidP="00AD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B1" w:rsidRDefault="00AB2F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6F" w:rsidRDefault="0052246F" w:rsidP="00EE3821">
    <w:pPr>
      <w:pStyle w:val="Zhlav"/>
      <w:tabs>
        <w:tab w:val="left" w:pos="708"/>
      </w:tabs>
      <w:jc w:val="center"/>
    </w:pPr>
    <w:r>
      <w:rPr>
        <w:noProof/>
        <w:lang w:eastAsia="cs-CZ"/>
      </w:rPr>
      <w:drawing>
        <wp:inline distT="0" distB="0" distL="0" distR="0" wp14:anchorId="1EA7C13D" wp14:editId="24AD05B9">
          <wp:extent cx="1247775" cy="400050"/>
          <wp:effectExtent l="0" t="0" r="9525" b="0"/>
          <wp:docPr id="6" name="Obrázek 9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esf_eu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cs-CZ"/>
      </w:rPr>
      <w:drawing>
        <wp:inline distT="0" distB="0" distL="0" distR="0" wp14:anchorId="1CC14567" wp14:editId="3D9046ED">
          <wp:extent cx="1285875" cy="400050"/>
          <wp:effectExtent l="0" t="0" r="9525" b="0"/>
          <wp:docPr id="7" name="Obrázek 8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plzz_horizonta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cs-CZ"/>
      </w:rPr>
      <w:drawing>
        <wp:inline distT="0" distB="0" distL="0" distR="0" wp14:anchorId="62FDC903" wp14:editId="3D156CE7">
          <wp:extent cx="571500" cy="409575"/>
          <wp:effectExtent l="0" t="0" r="0" b="9525"/>
          <wp:docPr id="8" name="Obrázek 7" descr="SM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SMO_logo_bla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cs-CZ"/>
      </w:rPr>
      <w:drawing>
        <wp:inline distT="0" distB="0" distL="0" distR="0" wp14:anchorId="79FFBA92" wp14:editId="62A57F61">
          <wp:extent cx="1219200" cy="371475"/>
          <wp:effectExtent l="0" t="0" r="0" b="9525"/>
          <wp:docPr id="9" name="Obrázek 6" descr="Obce_sobe_final-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Obce_sobe_final-s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sz w:val="16"/>
        <w:szCs w:val="16"/>
      </w:rPr>
      <w:t xml:space="preserve"> </w:t>
    </w:r>
    <w:r>
      <w:t xml:space="preserve"> </w:t>
    </w:r>
    <w:r>
      <w:rPr>
        <w:noProof/>
        <w:lang w:eastAsia="cs-CZ"/>
      </w:rPr>
      <w:drawing>
        <wp:inline distT="0" distB="0" distL="0" distR="0" wp14:anchorId="02148E53" wp14:editId="69A4B0B6">
          <wp:extent cx="847725" cy="400050"/>
          <wp:effectExtent l="0" t="0" r="9525" b="0"/>
          <wp:docPr id="10" name="Obrázek 10" descr="mott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motto_we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246F" w:rsidRDefault="0052246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B1" w:rsidRDefault="00AB2F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6E21"/>
    <w:multiLevelType w:val="hybridMultilevel"/>
    <w:tmpl w:val="617EB16C"/>
    <w:lvl w:ilvl="0" w:tplc="0144C9C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710542E"/>
    <w:multiLevelType w:val="hybridMultilevel"/>
    <w:tmpl w:val="22B6E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17"/>
    <w:rsid w:val="0000035A"/>
    <w:rsid w:val="00001691"/>
    <w:rsid w:val="00006F3D"/>
    <w:rsid w:val="000117BC"/>
    <w:rsid w:val="00012876"/>
    <w:rsid w:val="00014210"/>
    <w:rsid w:val="000200DF"/>
    <w:rsid w:val="000214EC"/>
    <w:rsid w:val="0002292B"/>
    <w:rsid w:val="00026766"/>
    <w:rsid w:val="00030D44"/>
    <w:rsid w:val="000348B2"/>
    <w:rsid w:val="00040533"/>
    <w:rsid w:val="00041ACA"/>
    <w:rsid w:val="0005324C"/>
    <w:rsid w:val="0005535A"/>
    <w:rsid w:val="000570A0"/>
    <w:rsid w:val="000575B5"/>
    <w:rsid w:val="00060DFB"/>
    <w:rsid w:val="00065B74"/>
    <w:rsid w:val="00065C15"/>
    <w:rsid w:val="00072B5F"/>
    <w:rsid w:val="000815A2"/>
    <w:rsid w:val="00082246"/>
    <w:rsid w:val="00082847"/>
    <w:rsid w:val="000834D8"/>
    <w:rsid w:val="00091BBF"/>
    <w:rsid w:val="00094A1D"/>
    <w:rsid w:val="00095023"/>
    <w:rsid w:val="000A6E57"/>
    <w:rsid w:val="000A74D5"/>
    <w:rsid w:val="000B0451"/>
    <w:rsid w:val="000B1F7D"/>
    <w:rsid w:val="000B59A5"/>
    <w:rsid w:val="000C2599"/>
    <w:rsid w:val="000C5204"/>
    <w:rsid w:val="000C6ACB"/>
    <w:rsid w:val="000D2C93"/>
    <w:rsid w:val="000D5EF1"/>
    <w:rsid w:val="000D631C"/>
    <w:rsid w:val="000D727F"/>
    <w:rsid w:val="000D796F"/>
    <w:rsid w:val="000E00ED"/>
    <w:rsid w:val="000E38A0"/>
    <w:rsid w:val="000E4902"/>
    <w:rsid w:val="000E5DD6"/>
    <w:rsid w:val="000F0863"/>
    <w:rsid w:val="000F73E5"/>
    <w:rsid w:val="00104020"/>
    <w:rsid w:val="001077BE"/>
    <w:rsid w:val="00111C8B"/>
    <w:rsid w:val="001162A4"/>
    <w:rsid w:val="001222BD"/>
    <w:rsid w:val="001241A8"/>
    <w:rsid w:val="00126082"/>
    <w:rsid w:val="00126B7E"/>
    <w:rsid w:val="00130BC9"/>
    <w:rsid w:val="00134753"/>
    <w:rsid w:val="00134B8D"/>
    <w:rsid w:val="00135E76"/>
    <w:rsid w:val="001409B3"/>
    <w:rsid w:val="0014181A"/>
    <w:rsid w:val="00142A39"/>
    <w:rsid w:val="0014308F"/>
    <w:rsid w:val="00143DAA"/>
    <w:rsid w:val="0014716C"/>
    <w:rsid w:val="00157CAD"/>
    <w:rsid w:val="0016050A"/>
    <w:rsid w:val="0016266B"/>
    <w:rsid w:val="00167028"/>
    <w:rsid w:val="00174625"/>
    <w:rsid w:val="00174FF3"/>
    <w:rsid w:val="001752A9"/>
    <w:rsid w:val="00181616"/>
    <w:rsid w:val="001818E9"/>
    <w:rsid w:val="00184EBA"/>
    <w:rsid w:val="001909A2"/>
    <w:rsid w:val="00195C6F"/>
    <w:rsid w:val="001A2677"/>
    <w:rsid w:val="001A4864"/>
    <w:rsid w:val="001A6995"/>
    <w:rsid w:val="001B378C"/>
    <w:rsid w:val="001B64CE"/>
    <w:rsid w:val="001D41EB"/>
    <w:rsid w:val="001D5F64"/>
    <w:rsid w:val="001E46FF"/>
    <w:rsid w:val="001E58A1"/>
    <w:rsid w:val="001F157A"/>
    <w:rsid w:val="001F2D56"/>
    <w:rsid w:val="001F4199"/>
    <w:rsid w:val="002075E8"/>
    <w:rsid w:val="002103B4"/>
    <w:rsid w:val="00213140"/>
    <w:rsid w:val="00217194"/>
    <w:rsid w:val="002204C6"/>
    <w:rsid w:val="00222B8B"/>
    <w:rsid w:val="00226951"/>
    <w:rsid w:val="0023428F"/>
    <w:rsid w:val="0023454E"/>
    <w:rsid w:val="0023642D"/>
    <w:rsid w:val="002371E3"/>
    <w:rsid w:val="00237AE6"/>
    <w:rsid w:val="00241D0D"/>
    <w:rsid w:val="00243DF8"/>
    <w:rsid w:val="00244B18"/>
    <w:rsid w:val="002457B5"/>
    <w:rsid w:val="00246C9F"/>
    <w:rsid w:val="0026424D"/>
    <w:rsid w:val="00264CCC"/>
    <w:rsid w:val="00270025"/>
    <w:rsid w:val="002704CD"/>
    <w:rsid w:val="0027791C"/>
    <w:rsid w:val="00290274"/>
    <w:rsid w:val="0029068A"/>
    <w:rsid w:val="00290CB4"/>
    <w:rsid w:val="00292791"/>
    <w:rsid w:val="00294A57"/>
    <w:rsid w:val="00294BF9"/>
    <w:rsid w:val="002A18D4"/>
    <w:rsid w:val="002A55B6"/>
    <w:rsid w:val="002B0253"/>
    <w:rsid w:val="002B59A5"/>
    <w:rsid w:val="002B5CC4"/>
    <w:rsid w:val="002B6FB4"/>
    <w:rsid w:val="002C2DF5"/>
    <w:rsid w:val="002D2AC3"/>
    <w:rsid w:val="002D6669"/>
    <w:rsid w:val="002F2553"/>
    <w:rsid w:val="002F6C67"/>
    <w:rsid w:val="002F71B1"/>
    <w:rsid w:val="0030018A"/>
    <w:rsid w:val="0030127B"/>
    <w:rsid w:val="00302C69"/>
    <w:rsid w:val="00303AE2"/>
    <w:rsid w:val="00310E08"/>
    <w:rsid w:val="003169C4"/>
    <w:rsid w:val="00332239"/>
    <w:rsid w:val="00333735"/>
    <w:rsid w:val="003341C6"/>
    <w:rsid w:val="003366E2"/>
    <w:rsid w:val="0033717E"/>
    <w:rsid w:val="00337F91"/>
    <w:rsid w:val="003450DE"/>
    <w:rsid w:val="00352766"/>
    <w:rsid w:val="00360EEA"/>
    <w:rsid w:val="00364AE1"/>
    <w:rsid w:val="003663CB"/>
    <w:rsid w:val="00374A37"/>
    <w:rsid w:val="0037640F"/>
    <w:rsid w:val="0037762B"/>
    <w:rsid w:val="00382F3E"/>
    <w:rsid w:val="003830C2"/>
    <w:rsid w:val="0038371C"/>
    <w:rsid w:val="00387CCD"/>
    <w:rsid w:val="00392B9E"/>
    <w:rsid w:val="0039677A"/>
    <w:rsid w:val="003A09DB"/>
    <w:rsid w:val="003A3A8B"/>
    <w:rsid w:val="003B0BE0"/>
    <w:rsid w:val="003B60FC"/>
    <w:rsid w:val="003B7E1E"/>
    <w:rsid w:val="003E6B15"/>
    <w:rsid w:val="003F0F09"/>
    <w:rsid w:val="003F4776"/>
    <w:rsid w:val="003F7F9E"/>
    <w:rsid w:val="00401DA0"/>
    <w:rsid w:val="004114A0"/>
    <w:rsid w:val="004137AA"/>
    <w:rsid w:val="00415334"/>
    <w:rsid w:val="0042790C"/>
    <w:rsid w:val="00431728"/>
    <w:rsid w:val="004412C5"/>
    <w:rsid w:val="004431EF"/>
    <w:rsid w:val="00444971"/>
    <w:rsid w:val="00451F9E"/>
    <w:rsid w:val="004532BA"/>
    <w:rsid w:val="0045407D"/>
    <w:rsid w:val="004617B1"/>
    <w:rsid w:val="00462D5B"/>
    <w:rsid w:val="0047167D"/>
    <w:rsid w:val="00472902"/>
    <w:rsid w:val="00473D97"/>
    <w:rsid w:val="0048643D"/>
    <w:rsid w:val="004865FB"/>
    <w:rsid w:val="004907A4"/>
    <w:rsid w:val="004932F1"/>
    <w:rsid w:val="004978B5"/>
    <w:rsid w:val="004A02E8"/>
    <w:rsid w:val="004A36C4"/>
    <w:rsid w:val="004B7EA8"/>
    <w:rsid w:val="004C0136"/>
    <w:rsid w:val="004C478C"/>
    <w:rsid w:val="004C48E9"/>
    <w:rsid w:val="004C52C8"/>
    <w:rsid w:val="004D09C7"/>
    <w:rsid w:val="004D2D52"/>
    <w:rsid w:val="004D513A"/>
    <w:rsid w:val="004E0A2D"/>
    <w:rsid w:val="004E360B"/>
    <w:rsid w:val="004E6B55"/>
    <w:rsid w:val="004F1598"/>
    <w:rsid w:val="004F7B5C"/>
    <w:rsid w:val="00504714"/>
    <w:rsid w:val="00505F86"/>
    <w:rsid w:val="00510C09"/>
    <w:rsid w:val="00516CC0"/>
    <w:rsid w:val="0051747D"/>
    <w:rsid w:val="0052189F"/>
    <w:rsid w:val="00521FA3"/>
    <w:rsid w:val="0052246F"/>
    <w:rsid w:val="005266BA"/>
    <w:rsid w:val="00526884"/>
    <w:rsid w:val="00534134"/>
    <w:rsid w:val="00541567"/>
    <w:rsid w:val="005439DB"/>
    <w:rsid w:val="00546EB1"/>
    <w:rsid w:val="00551809"/>
    <w:rsid w:val="005629D4"/>
    <w:rsid w:val="00562AB9"/>
    <w:rsid w:val="00562FB2"/>
    <w:rsid w:val="005648C3"/>
    <w:rsid w:val="00573731"/>
    <w:rsid w:val="00573D1A"/>
    <w:rsid w:val="00574F00"/>
    <w:rsid w:val="00577B23"/>
    <w:rsid w:val="005814AF"/>
    <w:rsid w:val="005828C7"/>
    <w:rsid w:val="005878C4"/>
    <w:rsid w:val="005A1B85"/>
    <w:rsid w:val="005A4AAF"/>
    <w:rsid w:val="005A5A9D"/>
    <w:rsid w:val="005B066C"/>
    <w:rsid w:val="005B0E55"/>
    <w:rsid w:val="005B3B39"/>
    <w:rsid w:val="005B4B26"/>
    <w:rsid w:val="005C2E26"/>
    <w:rsid w:val="005C4175"/>
    <w:rsid w:val="005D2D02"/>
    <w:rsid w:val="005D2E63"/>
    <w:rsid w:val="005D4A41"/>
    <w:rsid w:val="005E32E2"/>
    <w:rsid w:val="005E4EE8"/>
    <w:rsid w:val="005E51D3"/>
    <w:rsid w:val="005E66B8"/>
    <w:rsid w:val="005E6EE0"/>
    <w:rsid w:val="005F0200"/>
    <w:rsid w:val="005F1E3F"/>
    <w:rsid w:val="005F6E10"/>
    <w:rsid w:val="006006B7"/>
    <w:rsid w:val="00602FB7"/>
    <w:rsid w:val="006156BE"/>
    <w:rsid w:val="0062002D"/>
    <w:rsid w:val="006236C6"/>
    <w:rsid w:val="00624010"/>
    <w:rsid w:val="00627179"/>
    <w:rsid w:val="006320D2"/>
    <w:rsid w:val="00640743"/>
    <w:rsid w:val="00645BC2"/>
    <w:rsid w:val="00660367"/>
    <w:rsid w:val="006652B1"/>
    <w:rsid w:val="00667C6C"/>
    <w:rsid w:val="006749E4"/>
    <w:rsid w:val="00674A4E"/>
    <w:rsid w:val="006836AC"/>
    <w:rsid w:val="00686CCB"/>
    <w:rsid w:val="00691043"/>
    <w:rsid w:val="0069338A"/>
    <w:rsid w:val="006B0109"/>
    <w:rsid w:val="006B3EA0"/>
    <w:rsid w:val="006B53ED"/>
    <w:rsid w:val="006B7C86"/>
    <w:rsid w:val="006C32A4"/>
    <w:rsid w:val="006C3B6A"/>
    <w:rsid w:val="006C6BB4"/>
    <w:rsid w:val="006C7235"/>
    <w:rsid w:val="006D193A"/>
    <w:rsid w:val="006D29B7"/>
    <w:rsid w:val="006D597F"/>
    <w:rsid w:val="006D73F7"/>
    <w:rsid w:val="006E0B4C"/>
    <w:rsid w:val="006E1549"/>
    <w:rsid w:val="006E216B"/>
    <w:rsid w:val="006E363B"/>
    <w:rsid w:val="006F1FEF"/>
    <w:rsid w:val="006F214A"/>
    <w:rsid w:val="006F23D8"/>
    <w:rsid w:val="006F526D"/>
    <w:rsid w:val="00705697"/>
    <w:rsid w:val="00714F65"/>
    <w:rsid w:val="00715510"/>
    <w:rsid w:val="00716F56"/>
    <w:rsid w:val="00724684"/>
    <w:rsid w:val="007248A8"/>
    <w:rsid w:val="00732377"/>
    <w:rsid w:val="007329D7"/>
    <w:rsid w:val="00740446"/>
    <w:rsid w:val="0074461F"/>
    <w:rsid w:val="0075422D"/>
    <w:rsid w:val="007744B9"/>
    <w:rsid w:val="0078216C"/>
    <w:rsid w:val="0078348C"/>
    <w:rsid w:val="007A450C"/>
    <w:rsid w:val="007B2904"/>
    <w:rsid w:val="007B3D9A"/>
    <w:rsid w:val="007B4C61"/>
    <w:rsid w:val="007C067A"/>
    <w:rsid w:val="007C7A72"/>
    <w:rsid w:val="007D1552"/>
    <w:rsid w:val="007D3E57"/>
    <w:rsid w:val="007D631A"/>
    <w:rsid w:val="007D68A2"/>
    <w:rsid w:val="007D777D"/>
    <w:rsid w:val="007E0A20"/>
    <w:rsid w:val="007E2545"/>
    <w:rsid w:val="007F198A"/>
    <w:rsid w:val="007F3F50"/>
    <w:rsid w:val="007F51A0"/>
    <w:rsid w:val="007F5DFE"/>
    <w:rsid w:val="00800582"/>
    <w:rsid w:val="008017F8"/>
    <w:rsid w:val="00807895"/>
    <w:rsid w:val="00813A87"/>
    <w:rsid w:val="00815BC9"/>
    <w:rsid w:val="00815DDA"/>
    <w:rsid w:val="00821598"/>
    <w:rsid w:val="00821DC4"/>
    <w:rsid w:val="0083182C"/>
    <w:rsid w:val="0084239C"/>
    <w:rsid w:val="008424D9"/>
    <w:rsid w:val="0084685A"/>
    <w:rsid w:val="00854FDF"/>
    <w:rsid w:val="0086518F"/>
    <w:rsid w:val="008654BF"/>
    <w:rsid w:val="008668E4"/>
    <w:rsid w:val="008705EF"/>
    <w:rsid w:val="008710EC"/>
    <w:rsid w:val="0087145B"/>
    <w:rsid w:val="008728F2"/>
    <w:rsid w:val="00873087"/>
    <w:rsid w:val="00875917"/>
    <w:rsid w:val="008800DE"/>
    <w:rsid w:val="00880A73"/>
    <w:rsid w:val="008811DA"/>
    <w:rsid w:val="00884CF8"/>
    <w:rsid w:val="00887571"/>
    <w:rsid w:val="00891B41"/>
    <w:rsid w:val="00891DCF"/>
    <w:rsid w:val="008928F0"/>
    <w:rsid w:val="00892FCB"/>
    <w:rsid w:val="008934F3"/>
    <w:rsid w:val="00896940"/>
    <w:rsid w:val="008A7F54"/>
    <w:rsid w:val="008B3437"/>
    <w:rsid w:val="008B41A4"/>
    <w:rsid w:val="008B5380"/>
    <w:rsid w:val="008B683D"/>
    <w:rsid w:val="008C1FBD"/>
    <w:rsid w:val="008C5D46"/>
    <w:rsid w:val="008C7738"/>
    <w:rsid w:val="008C78EC"/>
    <w:rsid w:val="008D0578"/>
    <w:rsid w:val="008E4733"/>
    <w:rsid w:val="008E4F89"/>
    <w:rsid w:val="008E5A56"/>
    <w:rsid w:val="008F079E"/>
    <w:rsid w:val="008F099A"/>
    <w:rsid w:val="008F0F15"/>
    <w:rsid w:val="008F335B"/>
    <w:rsid w:val="008F6A93"/>
    <w:rsid w:val="008F6CF3"/>
    <w:rsid w:val="00904EB7"/>
    <w:rsid w:val="00906310"/>
    <w:rsid w:val="00907576"/>
    <w:rsid w:val="009078B8"/>
    <w:rsid w:val="00911BEA"/>
    <w:rsid w:val="00912114"/>
    <w:rsid w:val="00912440"/>
    <w:rsid w:val="00913E77"/>
    <w:rsid w:val="009160EA"/>
    <w:rsid w:val="00920898"/>
    <w:rsid w:val="00922A69"/>
    <w:rsid w:val="00936F08"/>
    <w:rsid w:val="00937862"/>
    <w:rsid w:val="009424E4"/>
    <w:rsid w:val="00945983"/>
    <w:rsid w:val="00956CD1"/>
    <w:rsid w:val="0095740C"/>
    <w:rsid w:val="0096484E"/>
    <w:rsid w:val="00965529"/>
    <w:rsid w:val="00965DB6"/>
    <w:rsid w:val="00967D47"/>
    <w:rsid w:val="00975CB2"/>
    <w:rsid w:val="0098194D"/>
    <w:rsid w:val="009823F9"/>
    <w:rsid w:val="00985BA5"/>
    <w:rsid w:val="0098768B"/>
    <w:rsid w:val="009905DB"/>
    <w:rsid w:val="00993D00"/>
    <w:rsid w:val="0099622A"/>
    <w:rsid w:val="009A076D"/>
    <w:rsid w:val="009A7811"/>
    <w:rsid w:val="009B4314"/>
    <w:rsid w:val="009B4F84"/>
    <w:rsid w:val="009B4FA9"/>
    <w:rsid w:val="009B77D2"/>
    <w:rsid w:val="009C1C46"/>
    <w:rsid w:val="009C60B9"/>
    <w:rsid w:val="009C75E7"/>
    <w:rsid w:val="009D557A"/>
    <w:rsid w:val="009E2588"/>
    <w:rsid w:val="009E5618"/>
    <w:rsid w:val="009F2096"/>
    <w:rsid w:val="009F60A2"/>
    <w:rsid w:val="00A00955"/>
    <w:rsid w:val="00A01052"/>
    <w:rsid w:val="00A011F3"/>
    <w:rsid w:val="00A05C83"/>
    <w:rsid w:val="00A06D88"/>
    <w:rsid w:val="00A122DF"/>
    <w:rsid w:val="00A1602E"/>
    <w:rsid w:val="00A245CE"/>
    <w:rsid w:val="00A2611E"/>
    <w:rsid w:val="00A33B68"/>
    <w:rsid w:val="00A36C00"/>
    <w:rsid w:val="00A4309C"/>
    <w:rsid w:val="00A52616"/>
    <w:rsid w:val="00A56E36"/>
    <w:rsid w:val="00A70E66"/>
    <w:rsid w:val="00A77602"/>
    <w:rsid w:val="00A850D2"/>
    <w:rsid w:val="00A858EE"/>
    <w:rsid w:val="00A93141"/>
    <w:rsid w:val="00A97396"/>
    <w:rsid w:val="00A97E0D"/>
    <w:rsid w:val="00AA2459"/>
    <w:rsid w:val="00AA7B1E"/>
    <w:rsid w:val="00AB2FB1"/>
    <w:rsid w:val="00AB4638"/>
    <w:rsid w:val="00AC066A"/>
    <w:rsid w:val="00AC203C"/>
    <w:rsid w:val="00AC3CBD"/>
    <w:rsid w:val="00AC540D"/>
    <w:rsid w:val="00AC5A0B"/>
    <w:rsid w:val="00AC7AA2"/>
    <w:rsid w:val="00AD0AF3"/>
    <w:rsid w:val="00AD1046"/>
    <w:rsid w:val="00AD129F"/>
    <w:rsid w:val="00AD3D17"/>
    <w:rsid w:val="00AD50FD"/>
    <w:rsid w:val="00AD582E"/>
    <w:rsid w:val="00AE00A7"/>
    <w:rsid w:val="00AE0630"/>
    <w:rsid w:val="00AE1FC6"/>
    <w:rsid w:val="00AE4DFD"/>
    <w:rsid w:val="00AE7049"/>
    <w:rsid w:val="00AE768B"/>
    <w:rsid w:val="00AF062B"/>
    <w:rsid w:val="00AF1DFA"/>
    <w:rsid w:val="00AF358E"/>
    <w:rsid w:val="00AF5241"/>
    <w:rsid w:val="00B0235C"/>
    <w:rsid w:val="00B05AF5"/>
    <w:rsid w:val="00B06002"/>
    <w:rsid w:val="00B13CA8"/>
    <w:rsid w:val="00B17EE0"/>
    <w:rsid w:val="00B21871"/>
    <w:rsid w:val="00B25472"/>
    <w:rsid w:val="00B25D6C"/>
    <w:rsid w:val="00B278B1"/>
    <w:rsid w:val="00B30F46"/>
    <w:rsid w:val="00B31652"/>
    <w:rsid w:val="00B370AB"/>
    <w:rsid w:val="00B37AE1"/>
    <w:rsid w:val="00B4018B"/>
    <w:rsid w:val="00B46263"/>
    <w:rsid w:val="00B46E5D"/>
    <w:rsid w:val="00B5659A"/>
    <w:rsid w:val="00B60371"/>
    <w:rsid w:val="00B61CAB"/>
    <w:rsid w:val="00B64FE6"/>
    <w:rsid w:val="00B67374"/>
    <w:rsid w:val="00B700AA"/>
    <w:rsid w:val="00B70BE9"/>
    <w:rsid w:val="00B748D6"/>
    <w:rsid w:val="00B7509A"/>
    <w:rsid w:val="00B7628B"/>
    <w:rsid w:val="00B811B5"/>
    <w:rsid w:val="00B83786"/>
    <w:rsid w:val="00B85263"/>
    <w:rsid w:val="00B924EA"/>
    <w:rsid w:val="00B94D8F"/>
    <w:rsid w:val="00B95FE8"/>
    <w:rsid w:val="00BA1408"/>
    <w:rsid w:val="00BA189A"/>
    <w:rsid w:val="00BA4E9B"/>
    <w:rsid w:val="00BA6093"/>
    <w:rsid w:val="00BA72B6"/>
    <w:rsid w:val="00BB2C44"/>
    <w:rsid w:val="00BB33F8"/>
    <w:rsid w:val="00BC4F13"/>
    <w:rsid w:val="00BC7D70"/>
    <w:rsid w:val="00BD13E1"/>
    <w:rsid w:val="00BD346A"/>
    <w:rsid w:val="00BE1E04"/>
    <w:rsid w:val="00BE5DBA"/>
    <w:rsid w:val="00BF0352"/>
    <w:rsid w:val="00BF6B74"/>
    <w:rsid w:val="00C114F7"/>
    <w:rsid w:val="00C11DB7"/>
    <w:rsid w:val="00C17FB0"/>
    <w:rsid w:val="00C24394"/>
    <w:rsid w:val="00C27D29"/>
    <w:rsid w:val="00C307D7"/>
    <w:rsid w:val="00C319BF"/>
    <w:rsid w:val="00C320EA"/>
    <w:rsid w:val="00C334D8"/>
    <w:rsid w:val="00C34C74"/>
    <w:rsid w:val="00C361B9"/>
    <w:rsid w:val="00C36C62"/>
    <w:rsid w:val="00C37AE5"/>
    <w:rsid w:val="00C46155"/>
    <w:rsid w:val="00C576B7"/>
    <w:rsid w:val="00C623B6"/>
    <w:rsid w:val="00C62681"/>
    <w:rsid w:val="00C642B6"/>
    <w:rsid w:val="00C65A39"/>
    <w:rsid w:val="00C65D78"/>
    <w:rsid w:val="00C7195A"/>
    <w:rsid w:val="00C71BBF"/>
    <w:rsid w:val="00C76AF8"/>
    <w:rsid w:val="00C777B1"/>
    <w:rsid w:val="00C84FE9"/>
    <w:rsid w:val="00C8711D"/>
    <w:rsid w:val="00C90AC8"/>
    <w:rsid w:val="00C9210E"/>
    <w:rsid w:val="00C9348E"/>
    <w:rsid w:val="00C942C8"/>
    <w:rsid w:val="00C975F2"/>
    <w:rsid w:val="00CA2A68"/>
    <w:rsid w:val="00CA4A55"/>
    <w:rsid w:val="00CB1415"/>
    <w:rsid w:val="00CB3254"/>
    <w:rsid w:val="00CB5789"/>
    <w:rsid w:val="00CB5EFE"/>
    <w:rsid w:val="00CC22D4"/>
    <w:rsid w:val="00CC2CF5"/>
    <w:rsid w:val="00CC4401"/>
    <w:rsid w:val="00CC5F8C"/>
    <w:rsid w:val="00CD179E"/>
    <w:rsid w:val="00CD2395"/>
    <w:rsid w:val="00CD61DF"/>
    <w:rsid w:val="00CE6F17"/>
    <w:rsid w:val="00CF281F"/>
    <w:rsid w:val="00CF5B12"/>
    <w:rsid w:val="00D164CF"/>
    <w:rsid w:val="00D25A45"/>
    <w:rsid w:val="00D34901"/>
    <w:rsid w:val="00D37767"/>
    <w:rsid w:val="00D37DE1"/>
    <w:rsid w:val="00D508CE"/>
    <w:rsid w:val="00D631CE"/>
    <w:rsid w:val="00D66744"/>
    <w:rsid w:val="00D72458"/>
    <w:rsid w:val="00D7320C"/>
    <w:rsid w:val="00D82694"/>
    <w:rsid w:val="00D8484A"/>
    <w:rsid w:val="00D85DC4"/>
    <w:rsid w:val="00D86708"/>
    <w:rsid w:val="00D91A02"/>
    <w:rsid w:val="00D96AAD"/>
    <w:rsid w:val="00DA1B88"/>
    <w:rsid w:val="00DB144F"/>
    <w:rsid w:val="00DC0052"/>
    <w:rsid w:val="00DC1C88"/>
    <w:rsid w:val="00DC234A"/>
    <w:rsid w:val="00DC2850"/>
    <w:rsid w:val="00DC35C8"/>
    <w:rsid w:val="00DD07AE"/>
    <w:rsid w:val="00DD3AD5"/>
    <w:rsid w:val="00DD6125"/>
    <w:rsid w:val="00DE15EB"/>
    <w:rsid w:val="00DE4FCC"/>
    <w:rsid w:val="00DE526D"/>
    <w:rsid w:val="00DE68D5"/>
    <w:rsid w:val="00DE7FCC"/>
    <w:rsid w:val="00DF00C9"/>
    <w:rsid w:val="00DF1FE1"/>
    <w:rsid w:val="00DF2072"/>
    <w:rsid w:val="00DF380B"/>
    <w:rsid w:val="00DF7B53"/>
    <w:rsid w:val="00E04ED4"/>
    <w:rsid w:val="00E05058"/>
    <w:rsid w:val="00E07670"/>
    <w:rsid w:val="00E11549"/>
    <w:rsid w:val="00E12CFE"/>
    <w:rsid w:val="00E13924"/>
    <w:rsid w:val="00E158DC"/>
    <w:rsid w:val="00E214CA"/>
    <w:rsid w:val="00E231DF"/>
    <w:rsid w:val="00E246BA"/>
    <w:rsid w:val="00E256EC"/>
    <w:rsid w:val="00E26040"/>
    <w:rsid w:val="00E2670D"/>
    <w:rsid w:val="00E30520"/>
    <w:rsid w:val="00E3152B"/>
    <w:rsid w:val="00E31723"/>
    <w:rsid w:val="00E317FD"/>
    <w:rsid w:val="00E36F06"/>
    <w:rsid w:val="00E50953"/>
    <w:rsid w:val="00E5197A"/>
    <w:rsid w:val="00E53D29"/>
    <w:rsid w:val="00E56632"/>
    <w:rsid w:val="00E605A0"/>
    <w:rsid w:val="00E6638A"/>
    <w:rsid w:val="00E6751D"/>
    <w:rsid w:val="00E71AC8"/>
    <w:rsid w:val="00E71B20"/>
    <w:rsid w:val="00E7226B"/>
    <w:rsid w:val="00E73547"/>
    <w:rsid w:val="00E93EA5"/>
    <w:rsid w:val="00E975A9"/>
    <w:rsid w:val="00EA10B7"/>
    <w:rsid w:val="00EA73F1"/>
    <w:rsid w:val="00EC33DE"/>
    <w:rsid w:val="00EC3B87"/>
    <w:rsid w:val="00EC733A"/>
    <w:rsid w:val="00ED0C58"/>
    <w:rsid w:val="00EE12FB"/>
    <w:rsid w:val="00EE3821"/>
    <w:rsid w:val="00EE387A"/>
    <w:rsid w:val="00EF13A9"/>
    <w:rsid w:val="00EF5146"/>
    <w:rsid w:val="00F04732"/>
    <w:rsid w:val="00F07EC9"/>
    <w:rsid w:val="00F11559"/>
    <w:rsid w:val="00F14F61"/>
    <w:rsid w:val="00F24FC5"/>
    <w:rsid w:val="00F420FB"/>
    <w:rsid w:val="00F450E3"/>
    <w:rsid w:val="00F45CBC"/>
    <w:rsid w:val="00F51471"/>
    <w:rsid w:val="00F5311B"/>
    <w:rsid w:val="00F55E73"/>
    <w:rsid w:val="00F568FC"/>
    <w:rsid w:val="00F62A1A"/>
    <w:rsid w:val="00F7077C"/>
    <w:rsid w:val="00F714A9"/>
    <w:rsid w:val="00F732B4"/>
    <w:rsid w:val="00F801AE"/>
    <w:rsid w:val="00F80DCB"/>
    <w:rsid w:val="00F81FDB"/>
    <w:rsid w:val="00F863A5"/>
    <w:rsid w:val="00F86C93"/>
    <w:rsid w:val="00F949B1"/>
    <w:rsid w:val="00F95B3D"/>
    <w:rsid w:val="00F96254"/>
    <w:rsid w:val="00FA182B"/>
    <w:rsid w:val="00FA21C2"/>
    <w:rsid w:val="00FA27E0"/>
    <w:rsid w:val="00FA2A9A"/>
    <w:rsid w:val="00FA2CF6"/>
    <w:rsid w:val="00FA32BD"/>
    <w:rsid w:val="00FA3EAD"/>
    <w:rsid w:val="00FB3FBF"/>
    <w:rsid w:val="00FB4C7A"/>
    <w:rsid w:val="00FC166D"/>
    <w:rsid w:val="00FC26E3"/>
    <w:rsid w:val="00FC5C7F"/>
    <w:rsid w:val="00FC699E"/>
    <w:rsid w:val="00FC7891"/>
    <w:rsid w:val="00FD1310"/>
    <w:rsid w:val="00FD29BE"/>
    <w:rsid w:val="00FD2FCD"/>
    <w:rsid w:val="00FD7C62"/>
    <w:rsid w:val="00FD7CCF"/>
    <w:rsid w:val="00FE11E2"/>
    <w:rsid w:val="00FE5DCC"/>
    <w:rsid w:val="00FF0F57"/>
    <w:rsid w:val="00FF3A52"/>
    <w:rsid w:val="00FF5E5F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D17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D3D1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AD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D3D17"/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AD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D3D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7E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4C48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C4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C48E9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C48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C48E9"/>
    <w:rPr>
      <w:rFonts w:ascii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4865FB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065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ln"/>
    <w:rsid w:val="003A3A8B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CharCharCharCharCharChar0">
    <w:name w:val="Char Char Char Char Char Char"/>
    <w:basedOn w:val="Normln"/>
    <w:rsid w:val="004C52C8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CharCharCharCharChar">
    <w:name w:val="Char Char Char Char Char"/>
    <w:basedOn w:val="Normln"/>
    <w:rsid w:val="00CB1415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CharCharCharCharChar0">
    <w:name w:val="Char Char Char Char Char"/>
    <w:basedOn w:val="Normln"/>
    <w:rsid w:val="00FA3EAD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Default">
    <w:name w:val="Default"/>
    <w:rsid w:val="00C623B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D17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D3D1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AD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D3D17"/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AD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D3D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7E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4C48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C4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C48E9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C48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C48E9"/>
    <w:rPr>
      <w:rFonts w:ascii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4865FB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065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ln"/>
    <w:rsid w:val="003A3A8B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CharCharCharCharCharChar0">
    <w:name w:val="Char Char Char Char Char Char"/>
    <w:basedOn w:val="Normln"/>
    <w:rsid w:val="004C52C8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CharCharCharCharChar">
    <w:name w:val="Char Char Char Char Char"/>
    <w:basedOn w:val="Normln"/>
    <w:rsid w:val="00CB1415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CharCharCharCharChar0">
    <w:name w:val="Char Char Char Char Char"/>
    <w:basedOn w:val="Normln"/>
    <w:rsid w:val="00FA3EAD"/>
    <w:pPr>
      <w:spacing w:after="160" w:line="240" w:lineRule="exact"/>
      <w:jc w:val="left"/>
    </w:pPr>
    <w:rPr>
      <w:rFonts w:ascii="Times New Roman Bold" w:eastAsia="Times New Roman" w:hAnsi="Times New Roman Bold"/>
      <w:sz w:val="22"/>
      <w:szCs w:val="26"/>
      <w:lang w:val="sk-SK"/>
    </w:rPr>
  </w:style>
  <w:style w:type="paragraph" w:customStyle="1" w:styleId="Default">
    <w:name w:val="Default"/>
    <w:rsid w:val="00C623B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2FE9-740F-4ACD-B861-6CF11923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5604</TotalTime>
  <Pages>9</Pages>
  <Words>3308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Mareš</dc:creator>
  <cp:lastModifiedBy>jedlickovam</cp:lastModifiedBy>
  <cp:revision>63</cp:revision>
  <cp:lastPrinted>2014-03-19T09:42:00Z</cp:lastPrinted>
  <dcterms:created xsi:type="dcterms:W3CDTF">2015-03-19T10:19:00Z</dcterms:created>
  <dcterms:modified xsi:type="dcterms:W3CDTF">2015-05-21T07:18:00Z</dcterms:modified>
</cp:coreProperties>
</file>